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996" w:rsidRDefault="00777996" w:rsidP="00777996">
      <w:pPr>
        <w:spacing w:after="0" w:line="240" w:lineRule="auto"/>
        <w:rPr>
          <w:rFonts w:ascii="Calibri" w:eastAsia="Times New Roman" w:hAnsi="Calibri" w:cs="Calibri"/>
          <w:sz w:val="24"/>
          <w:szCs w:val="24"/>
          <w:u w:val="single"/>
          <w:lang w:eastAsia="sk-SK"/>
        </w:rPr>
      </w:pPr>
      <w:r w:rsidRPr="00777996">
        <w:rPr>
          <w:rFonts w:ascii="Calibri" w:eastAsia="Times New Roman" w:hAnsi="Calibri" w:cs="Calibri"/>
          <w:sz w:val="24"/>
          <w:szCs w:val="24"/>
          <w:u w:val="single"/>
          <w:lang w:eastAsia="sk-SK"/>
        </w:rPr>
        <w:t>Plastická operácia odstávajúcich ušníc</w:t>
      </w:r>
    </w:p>
    <w:p w:rsidR="00F26E02" w:rsidRPr="00777996" w:rsidRDefault="00F26E02" w:rsidP="00777996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sk-SK"/>
        </w:rPr>
      </w:pPr>
    </w:p>
    <w:p w:rsidR="00777996" w:rsidRPr="00777996" w:rsidRDefault="00777996" w:rsidP="00777996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sk-SK"/>
        </w:rPr>
      </w:pPr>
      <w:r w:rsidRPr="00777996">
        <w:rPr>
          <w:rFonts w:ascii="Calibri" w:eastAsia="Times New Roman" w:hAnsi="Calibri" w:cs="Calibri"/>
          <w:sz w:val="24"/>
          <w:szCs w:val="24"/>
          <w:lang w:eastAsia="sk-SK"/>
        </w:rPr>
        <w:t>Plastické operácie odstávajúcich ušníc vykonávame u detí výhradne v celkovej anestézii.</w:t>
      </w:r>
    </w:p>
    <w:p w:rsidR="00777996" w:rsidRPr="00777996" w:rsidRDefault="00777996" w:rsidP="00777996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sk-SK"/>
        </w:rPr>
      </w:pPr>
      <w:r w:rsidRPr="00777996">
        <w:rPr>
          <w:rFonts w:ascii="Calibri" w:eastAsia="Times New Roman" w:hAnsi="Calibri" w:cs="Calibri"/>
          <w:sz w:val="24"/>
          <w:szCs w:val="24"/>
          <w:lang w:eastAsia="sk-SK"/>
        </w:rPr>
        <w:t>U dospelých pacientov môže byť operácia vykonaná v lokálnej anestézii , alebo v celkovej anestézii.</w:t>
      </w:r>
    </w:p>
    <w:p w:rsidR="00777996" w:rsidRPr="00777996" w:rsidRDefault="00777996" w:rsidP="00777996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sk-SK"/>
        </w:rPr>
      </w:pPr>
    </w:p>
    <w:p w:rsidR="00777996" w:rsidRPr="00777996" w:rsidRDefault="00777996" w:rsidP="00777996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sk-SK"/>
        </w:rPr>
      </w:pPr>
      <w:r w:rsidRPr="00777996">
        <w:rPr>
          <w:rFonts w:ascii="Calibri" w:eastAsia="Times New Roman" w:hAnsi="Calibri" w:cs="Calibri"/>
          <w:sz w:val="24"/>
          <w:szCs w:val="24"/>
          <w:lang w:eastAsia="sk-SK"/>
        </w:rPr>
        <w:t>Poplatok za operáciu :</w:t>
      </w:r>
    </w:p>
    <w:p w:rsidR="00777996" w:rsidRPr="00777996" w:rsidRDefault="00777996" w:rsidP="00777996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sk-SK"/>
        </w:rPr>
      </w:pPr>
      <w:r w:rsidRPr="00777996">
        <w:rPr>
          <w:rFonts w:ascii="Calibri" w:eastAsia="Times New Roman" w:hAnsi="Calibri" w:cs="Calibri"/>
          <w:sz w:val="24"/>
          <w:szCs w:val="24"/>
          <w:lang w:eastAsia="sk-SK"/>
        </w:rPr>
        <w:t>Lokálna anestézia:</w:t>
      </w:r>
    </w:p>
    <w:p w:rsidR="00777996" w:rsidRPr="00777996" w:rsidRDefault="00777996" w:rsidP="00F26E02">
      <w:pPr>
        <w:pStyle w:val="Odsekzoznamu"/>
        <w:numPr>
          <w:ilvl w:val="0"/>
          <w:numId w:val="1"/>
        </w:numPr>
        <w:spacing w:after="0" w:line="240" w:lineRule="auto"/>
        <w:ind w:left="1701" w:hanging="186"/>
        <w:rPr>
          <w:rFonts w:ascii="Calibri" w:eastAsia="Times New Roman" w:hAnsi="Calibri" w:cs="Calibri"/>
          <w:sz w:val="24"/>
          <w:szCs w:val="24"/>
          <w:lang w:eastAsia="sk-SK"/>
        </w:rPr>
      </w:pPr>
      <w:r w:rsidRPr="00777996">
        <w:rPr>
          <w:rFonts w:ascii="Calibri" w:eastAsia="Times New Roman" w:hAnsi="Calibri" w:cs="Calibri"/>
          <w:sz w:val="24"/>
          <w:szCs w:val="24"/>
          <w:lang w:eastAsia="sk-SK"/>
        </w:rPr>
        <w:t>operácia odstávajúcej ušnice /1 ucho/   205,00 Eur </w:t>
      </w:r>
    </w:p>
    <w:p w:rsidR="00777996" w:rsidRPr="00777996" w:rsidRDefault="00777996" w:rsidP="00EB2515">
      <w:pPr>
        <w:tabs>
          <w:tab w:val="left" w:pos="1418"/>
          <w:tab w:val="left" w:pos="1701"/>
        </w:tabs>
        <w:spacing w:after="0" w:line="240" w:lineRule="auto"/>
        <w:rPr>
          <w:rFonts w:ascii="Calibri" w:eastAsia="Times New Roman" w:hAnsi="Calibri" w:cs="Calibri"/>
          <w:sz w:val="24"/>
          <w:szCs w:val="24"/>
          <w:lang w:eastAsia="sk-SK"/>
        </w:rPr>
      </w:pPr>
      <w:r w:rsidRPr="00777996">
        <w:rPr>
          <w:rFonts w:ascii="Calibri" w:eastAsia="Times New Roman" w:hAnsi="Calibri" w:cs="Calibri"/>
          <w:sz w:val="24"/>
          <w:szCs w:val="24"/>
          <w:lang w:eastAsia="sk-SK"/>
        </w:rPr>
        <w:t>                            - </w:t>
      </w:r>
      <w:r w:rsidR="00EB2515">
        <w:rPr>
          <w:rFonts w:ascii="Calibri" w:eastAsia="Times New Roman" w:hAnsi="Calibri" w:cs="Calibri"/>
          <w:sz w:val="24"/>
          <w:szCs w:val="24"/>
          <w:lang w:eastAsia="sk-SK"/>
        </w:rPr>
        <w:t xml:space="preserve"> </w:t>
      </w:r>
      <w:bookmarkStart w:id="0" w:name="_GoBack"/>
      <w:bookmarkEnd w:id="0"/>
      <w:r w:rsidRPr="00777996">
        <w:rPr>
          <w:rFonts w:ascii="Calibri" w:eastAsia="Times New Roman" w:hAnsi="Calibri" w:cs="Calibri"/>
          <w:sz w:val="24"/>
          <w:szCs w:val="24"/>
          <w:lang w:eastAsia="sk-SK"/>
        </w:rPr>
        <w:t>operácia odstávajúcich ušníc /2 uši/     </w:t>
      </w:r>
      <w:r w:rsidR="00F26E02">
        <w:rPr>
          <w:rFonts w:ascii="Calibri" w:eastAsia="Times New Roman" w:hAnsi="Calibri" w:cs="Calibri"/>
          <w:sz w:val="24"/>
          <w:szCs w:val="24"/>
          <w:lang w:eastAsia="sk-SK"/>
        </w:rPr>
        <w:t xml:space="preserve"> </w:t>
      </w:r>
      <w:r w:rsidRPr="00777996">
        <w:rPr>
          <w:rFonts w:ascii="Calibri" w:eastAsia="Times New Roman" w:hAnsi="Calibri" w:cs="Calibri"/>
          <w:sz w:val="24"/>
          <w:szCs w:val="24"/>
          <w:lang w:eastAsia="sk-SK"/>
        </w:rPr>
        <w:t xml:space="preserve"> 310,00 Eur</w:t>
      </w:r>
    </w:p>
    <w:p w:rsidR="00777996" w:rsidRPr="00777996" w:rsidRDefault="00777996" w:rsidP="00777996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sk-SK"/>
        </w:rPr>
      </w:pPr>
      <w:r w:rsidRPr="00777996">
        <w:rPr>
          <w:rFonts w:ascii="Calibri" w:eastAsia="Times New Roman" w:hAnsi="Calibri" w:cs="Calibri"/>
          <w:sz w:val="24"/>
          <w:szCs w:val="24"/>
          <w:lang w:eastAsia="sk-SK"/>
        </w:rPr>
        <w:t>Celková anestézia:</w:t>
      </w:r>
    </w:p>
    <w:p w:rsidR="00777996" w:rsidRPr="00F26E02" w:rsidRDefault="00777996" w:rsidP="00F26E02">
      <w:pPr>
        <w:pStyle w:val="Odsekzoznamu"/>
        <w:numPr>
          <w:ilvl w:val="0"/>
          <w:numId w:val="1"/>
        </w:numPr>
        <w:spacing w:after="0" w:line="240" w:lineRule="auto"/>
        <w:ind w:left="1701" w:hanging="186"/>
        <w:rPr>
          <w:rFonts w:ascii="Calibri" w:eastAsia="Times New Roman" w:hAnsi="Calibri" w:cs="Calibri"/>
          <w:sz w:val="24"/>
          <w:szCs w:val="24"/>
          <w:lang w:eastAsia="sk-SK"/>
        </w:rPr>
      </w:pPr>
      <w:r w:rsidRPr="00F26E02">
        <w:rPr>
          <w:rFonts w:ascii="Calibri" w:eastAsia="Times New Roman" w:hAnsi="Calibri" w:cs="Calibri"/>
          <w:sz w:val="24"/>
          <w:szCs w:val="24"/>
          <w:lang w:eastAsia="sk-SK"/>
        </w:rPr>
        <w:t>operácia odstávajúcej ušnice /1 ucho/  315,00 Eur </w:t>
      </w:r>
    </w:p>
    <w:p w:rsidR="00777996" w:rsidRPr="00F26E02" w:rsidRDefault="00777996" w:rsidP="00F26E02">
      <w:pPr>
        <w:pStyle w:val="Odsekzoznamu"/>
        <w:numPr>
          <w:ilvl w:val="0"/>
          <w:numId w:val="1"/>
        </w:numPr>
        <w:spacing w:after="0" w:line="240" w:lineRule="auto"/>
        <w:ind w:left="1701" w:hanging="186"/>
        <w:rPr>
          <w:rFonts w:ascii="Calibri" w:eastAsia="Times New Roman" w:hAnsi="Calibri" w:cs="Calibri"/>
          <w:sz w:val="24"/>
          <w:szCs w:val="24"/>
          <w:lang w:eastAsia="sk-SK"/>
        </w:rPr>
      </w:pPr>
      <w:r w:rsidRPr="00F26E02">
        <w:rPr>
          <w:rFonts w:ascii="Calibri" w:eastAsia="Times New Roman" w:hAnsi="Calibri" w:cs="Calibri"/>
          <w:sz w:val="24"/>
          <w:szCs w:val="24"/>
          <w:lang w:eastAsia="sk-SK"/>
        </w:rPr>
        <w:t>operácia odstávajúcich ušníc /2 uši/      420,00  Eur</w:t>
      </w:r>
    </w:p>
    <w:p w:rsidR="00F26E02" w:rsidRDefault="00777996" w:rsidP="00777996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sk-SK"/>
        </w:rPr>
      </w:pPr>
      <w:r w:rsidRPr="00777996">
        <w:rPr>
          <w:rFonts w:ascii="Calibri" w:eastAsia="Times New Roman" w:hAnsi="Calibri" w:cs="Calibri"/>
          <w:sz w:val="24"/>
          <w:szCs w:val="24"/>
          <w:lang w:eastAsia="sk-SK"/>
        </w:rPr>
        <w:t> </w:t>
      </w:r>
    </w:p>
    <w:p w:rsidR="00777996" w:rsidRPr="00777996" w:rsidRDefault="00777996" w:rsidP="00F26E02">
      <w:pPr>
        <w:spacing w:after="0" w:line="240" w:lineRule="auto"/>
        <w:ind w:left="4248" w:firstLine="708"/>
        <w:rPr>
          <w:rFonts w:ascii="Calibri" w:eastAsia="Times New Roman" w:hAnsi="Calibri" w:cs="Calibri"/>
          <w:sz w:val="24"/>
          <w:szCs w:val="24"/>
          <w:lang w:eastAsia="sk-SK"/>
        </w:rPr>
      </w:pPr>
      <w:r w:rsidRPr="00777996">
        <w:rPr>
          <w:rFonts w:ascii="Calibri" w:eastAsia="Times New Roman" w:hAnsi="Calibri" w:cs="Calibri"/>
          <w:sz w:val="24"/>
          <w:szCs w:val="24"/>
          <w:lang w:eastAsia="sk-SK"/>
        </w:rPr>
        <w:t>MUDr</w:t>
      </w:r>
      <w:r>
        <w:rPr>
          <w:rFonts w:ascii="Calibri" w:eastAsia="Times New Roman" w:hAnsi="Calibri" w:cs="Calibri"/>
          <w:sz w:val="24"/>
          <w:szCs w:val="24"/>
          <w:lang w:eastAsia="sk-SK"/>
        </w:rPr>
        <w:t>.</w:t>
      </w:r>
      <w:r w:rsidRPr="00777996">
        <w:rPr>
          <w:rFonts w:ascii="Calibri" w:eastAsia="Times New Roman" w:hAnsi="Calibri" w:cs="Calibri"/>
          <w:sz w:val="24"/>
          <w:szCs w:val="24"/>
          <w:lang w:eastAsia="sk-SK"/>
        </w:rPr>
        <w:t xml:space="preserve"> Ján </w:t>
      </w:r>
      <w:proofErr w:type="spellStart"/>
      <w:r w:rsidRPr="00777996">
        <w:rPr>
          <w:rFonts w:ascii="Calibri" w:eastAsia="Times New Roman" w:hAnsi="Calibri" w:cs="Calibri"/>
          <w:sz w:val="24"/>
          <w:szCs w:val="24"/>
          <w:lang w:eastAsia="sk-SK"/>
        </w:rPr>
        <w:t>Večeřa</w:t>
      </w:r>
      <w:proofErr w:type="spellEnd"/>
      <w:r w:rsidRPr="00777996">
        <w:rPr>
          <w:rFonts w:ascii="Calibri" w:eastAsia="Times New Roman" w:hAnsi="Calibri" w:cs="Calibri"/>
          <w:sz w:val="24"/>
          <w:szCs w:val="24"/>
          <w:lang w:eastAsia="sk-SK"/>
        </w:rPr>
        <w:t>, primár ORL oddelenia</w:t>
      </w:r>
    </w:p>
    <w:p w:rsidR="00A72D44" w:rsidRDefault="00EB2515"/>
    <w:sectPr w:rsidR="00A72D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553E22"/>
    <w:multiLevelType w:val="hybridMultilevel"/>
    <w:tmpl w:val="DB749CDA"/>
    <w:lvl w:ilvl="0" w:tplc="8EE202E8">
      <w:numFmt w:val="bullet"/>
      <w:lvlText w:val="-"/>
      <w:lvlJc w:val="left"/>
      <w:pPr>
        <w:ind w:left="1875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996"/>
    <w:rsid w:val="00777996"/>
    <w:rsid w:val="00881803"/>
    <w:rsid w:val="008D3320"/>
    <w:rsid w:val="00EB2515"/>
    <w:rsid w:val="00F26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779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779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38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70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4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2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6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7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9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6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4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82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4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0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4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5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Používateľ systému Windows</dc:creator>
  <cp:lastModifiedBy>Používateľ systému Windows</cp:lastModifiedBy>
  <cp:revision>3</cp:revision>
  <dcterms:created xsi:type="dcterms:W3CDTF">2019-07-10T06:32:00Z</dcterms:created>
  <dcterms:modified xsi:type="dcterms:W3CDTF">2019-07-10T06:47:00Z</dcterms:modified>
</cp:coreProperties>
</file>