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F9" w:rsidRDefault="006616F9"/>
    <w:p w:rsidR="006616F9" w:rsidRDefault="000D6347">
      <w:pPr>
        <w:jc w:val="center"/>
        <w:rPr>
          <w:rFonts w:ascii="Arial Narrow" w:hAnsi="Arial Narrow"/>
          <w:b/>
          <w:sz w:val="28"/>
          <w:szCs w:val="28"/>
        </w:rPr>
      </w:pPr>
      <w:r>
        <w:rPr>
          <w:rFonts w:ascii="Arial Narrow" w:eastAsia="Times New Roman" w:hAnsi="Arial Narrow" w:cs="Arial"/>
          <w:b/>
          <w:color w:val="000000"/>
          <w:sz w:val="28"/>
          <w:szCs w:val="28"/>
          <w:lang w:eastAsia="sk-SK"/>
        </w:rPr>
        <w:t>Výzva na podávanie návrhov na uzavretie Koncesnej zmluvy – oznámenie o koncesii</w:t>
      </w:r>
    </w:p>
    <w:p w:rsidR="006616F9" w:rsidRDefault="000D6347">
      <w:pPr>
        <w:jc w:val="center"/>
        <w:rPr>
          <w:rFonts w:ascii="Georgia" w:hAnsi="Georgia"/>
          <w:i/>
          <w:sz w:val="18"/>
          <w:szCs w:val="18"/>
        </w:rPr>
      </w:pPr>
      <w:r>
        <w:rPr>
          <w:rFonts w:ascii="Georgia" w:hAnsi="Georgia"/>
          <w:i/>
          <w:sz w:val="18"/>
          <w:szCs w:val="18"/>
        </w:rPr>
        <w:t>(</w:t>
      </w:r>
      <w:r>
        <w:rPr>
          <w:rFonts w:ascii="Arial Narrow" w:hAnsi="Arial Narrow" w:cs="Arial"/>
          <w:i/>
          <w:sz w:val="20"/>
          <w:szCs w:val="20"/>
        </w:rPr>
        <w:t>podľa zákona č. 343/2015 Z.z. o verejnom obstarávaní a o zmene a doplnení niektorých zákonov (ďalej len ,,ZVO“) a podľa § 281 až 288 Obchodného zákonníka (ďalej len ,,OZ“)</w:t>
      </w:r>
      <w:r>
        <w:rPr>
          <w:rFonts w:ascii="Georgia" w:hAnsi="Georgia"/>
          <w:i/>
          <w:sz w:val="18"/>
          <w:szCs w:val="18"/>
        </w:rPr>
        <w:t>)</w:t>
      </w:r>
    </w:p>
    <w:p w:rsidR="006616F9" w:rsidRDefault="000D6347" w:rsidP="0099203A">
      <w:pPr>
        <w:pStyle w:val="Odsekzoznamu"/>
        <w:numPr>
          <w:ilvl w:val="0"/>
          <w:numId w:val="1"/>
        </w:numPr>
        <w:ind w:left="426"/>
        <w:jc w:val="both"/>
        <w:rPr>
          <w:rFonts w:ascii="Arial Narrow" w:hAnsi="Arial Narrow"/>
          <w:b/>
          <w:caps/>
          <w:sz w:val="20"/>
          <w:szCs w:val="20"/>
        </w:rPr>
      </w:pPr>
      <w:r>
        <w:rPr>
          <w:rFonts w:ascii="Arial Narrow" w:eastAsia="Times New Roman" w:hAnsi="Arial Narrow"/>
          <w:b/>
          <w:caps/>
          <w:sz w:val="20"/>
          <w:szCs w:val="20"/>
          <w:lang w:eastAsia="sk-SK"/>
        </w:rPr>
        <w:t>Identifikačné údaje vyhlasovateľa</w:t>
      </w:r>
    </w:p>
    <w:tbl>
      <w:tblPr>
        <w:tblW w:w="8739" w:type="dxa"/>
        <w:tblInd w:w="5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3" w:type="dxa"/>
        </w:tblCellMar>
        <w:tblLook w:val="04A0" w:firstRow="1" w:lastRow="0" w:firstColumn="1" w:lastColumn="0" w:noHBand="0" w:noVBand="1"/>
      </w:tblPr>
      <w:tblGrid>
        <w:gridCol w:w="2916"/>
        <w:gridCol w:w="5823"/>
      </w:tblGrid>
      <w:tr w:rsidR="006616F9" w:rsidTr="00863416">
        <w:trPr>
          <w:trHeight w:val="280"/>
        </w:trPr>
        <w:tc>
          <w:tcPr>
            <w:tcW w:w="2916"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6616F9" w:rsidRDefault="000D6347" w:rsidP="0099203A">
            <w:pPr>
              <w:widowControl w:val="0"/>
              <w:spacing w:after="0" w:line="240" w:lineRule="auto"/>
              <w:ind w:left="-117" w:right="45"/>
              <w:rPr>
                <w:rFonts w:ascii="Arial Narrow" w:hAnsi="Arial Narrow"/>
              </w:rPr>
            </w:pPr>
            <w:r>
              <w:rPr>
                <w:rFonts w:ascii="Arial Narrow" w:hAnsi="Arial Narrow"/>
              </w:rPr>
              <w:t>Názov:</w:t>
            </w:r>
          </w:p>
        </w:tc>
        <w:tc>
          <w:tcPr>
            <w:tcW w:w="582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6616F9" w:rsidRDefault="000D6347">
            <w:pPr>
              <w:widowControl w:val="0"/>
              <w:spacing w:after="0" w:line="240" w:lineRule="auto"/>
              <w:ind w:right="45"/>
              <w:rPr>
                <w:rFonts w:ascii="Arial Narrow" w:hAnsi="Arial Narrow"/>
                <w:b/>
              </w:rPr>
            </w:pPr>
            <w:r>
              <w:rPr>
                <w:rFonts w:ascii="Arial Narrow" w:eastAsia="Calibri" w:hAnsi="Arial Narrow"/>
                <w:b/>
                <w:bCs/>
              </w:rPr>
              <w:t>Fakultná nemocnica Trenčín</w:t>
            </w:r>
          </w:p>
        </w:tc>
      </w:tr>
      <w:tr w:rsidR="006616F9" w:rsidTr="00863416">
        <w:trPr>
          <w:trHeight w:val="280"/>
        </w:trPr>
        <w:tc>
          <w:tcPr>
            <w:tcW w:w="2916"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6616F9" w:rsidRDefault="000D6347" w:rsidP="0099203A">
            <w:pPr>
              <w:widowControl w:val="0"/>
              <w:spacing w:after="0" w:line="240" w:lineRule="auto"/>
              <w:ind w:left="-117" w:right="45"/>
              <w:rPr>
                <w:rFonts w:ascii="Arial Narrow" w:hAnsi="Arial Narrow"/>
              </w:rPr>
            </w:pPr>
            <w:r>
              <w:rPr>
                <w:rFonts w:ascii="Arial Narrow" w:hAnsi="Arial Narrow"/>
              </w:rPr>
              <w:t>Sídlo:</w:t>
            </w:r>
          </w:p>
        </w:tc>
        <w:tc>
          <w:tcPr>
            <w:tcW w:w="582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6616F9" w:rsidRDefault="000D6347">
            <w:pPr>
              <w:widowControl w:val="0"/>
              <w:spacing w:after="0" w:line="240" w:lineRule="auto"/>
              <w:ind w:right="45"/>
              <w:rPr>
                <w:rFonts w:ascii="Arial Narrow" w:hAnsi="Arial Narrow"/>
              </w:rPr>
            </w:pPr>
            <w:r>
              <w:rPr>
                <w:rFonts w:ascii="Arial Narrow" w:eastAsia="Calibri" w:hAnsi="Arial Narrow"/>
              </w:rPr>
              <w:t>Legionárska 28, 911 71 Trenčín</w:t>
            </w:r>
          </w:p>
        </w:tc>
      </w:tr>
      <w:tr w:rsidR="006616F9" w:rsidTr="00863416">
        <w:trPr>
          <w:trHeight w:val="579"/>
        </w:trPr>
        <w:tc>
          <w:tcPr>
            <w:tcW w:w="2916"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6616F9" w:rsidRDefault="00F312C0" w:rsidP="0099203A">
            <w:pPr>
              <w:widowControl w:val="0"/>
              <w:spacing w:after="0" w:line="240" w:lineRule="auto"/>
              <w:ind w:left="-117" w:right="45"/>
              <w:rPr>
                <w:rFonts w:ascii="Arial Narrow" w:hAnsi="Arial Narrow"/>
              </w:rPr>
            </w:pPr>
            <w:r>
              <w:rPr>
                <w:rFonts w:ascii="Arial Narrow" w:hAnsi="Arial Narrow"/>
              </w:rPr>
              <w:t>IČ</w:t>
            </w:r>
            <w:r w:rsidR="000D6347">
              <w:rPr>
                <w:rFonts w:ascii="Arial Narrow" w:hAnsi="Arial Narrow"/>
              </w:rPr>
              <w:t>O:</w:t>
            </w:r>
          </w:p>
          <w:p w:rsidR="006616F9" w:rsidRDefault="000D6347" w:rsidP="0099203A">
            <w:pPr>
              <w:widowControl w:val="0"/>
              <w:spacing w:after="0" w:line="240" w:lineRule="auto"/>
              <w:ind w:left="-117" w:right="45"/>
              <w:rPr>
                <w:rFonts w:ascii="Arial Narrow" w:hAnsi="Arial Narrow"/>
              </w:rPr>
            </w:pPr>
            <w:r>
              <w:rPr>
                <w:rFonts w:ascii="Arial Narrow" w:hAnsi="Arial Narrow"/>
              </w:rPr>
              <w:t>DIČ:</w:t>
            </w:r>
          </w:p>
        </w:tc>
        <w:tc>
          <w:tcPr>
            <w:tcW w:w="582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6616F9" w:rsidRDefault="000D6347">
            <w:pPr>
              <w:widowControl w:val="0"/>
              <w:spacing w:after="0" w:line="240" w:lineRule="auto"/>
              <w:ind w:right="45"/>
              <w:rPr>
                <w:rFonts w:ascii="Arial Narrow" w:hAnsi="Arial Narrow"/>
              </w:rPr>
            </w:pPr>
            <w:r>
              <w:rPr>
                <w:rFonts w:ascii="Arial Narrow" w:eastAsia="Calibri" w:hAnsi="Arial Narrow"/>
              </w:rPr>
              <w:t>00610470</w:t>
            </w:r>
          </w:p>
          <w:p w:rsidR="006616F9" w:rsidRDefault="000D6347">
            <w:pPr>
              <w:widowControl w:val="0"/>
              <w:spacing w:after="0" w:line="240" w:lineRule="auto"/>
              <w:ind w:right="45"/>
              <w:rPr>
                <w:rFonts w:ascii="Arial Narrow" w:hAnsi="Arial Narrow"/>
              </w:rPr>
            </w:pPr>
            <w:r>
              <w:rPr>
                <w:rFonts w:ascii="Arial Narrow" w:hAnsi="Arial Narrow" w:cs="Arial"/>
                <w:shd w:val="clear" w:color="auto" w:fill="FFFFFF"/>
              </w:rPr>
              <w:t>2021254631</w:t>
            </w:r>
          </w:p>
        </w:tc>
      </w:tr>
      <w:tr w:rsidR="006616F9" w:rsidTr="00863416">
        <w:trPr>
          <w:trHeight w:val="280"/>
        </w:trPr>
        <w:tc>
          <w:tcPr>
            <w:tcW w:w="2916"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6616F9" w:rsidRDefault="000D6347" w:rsidP="0099203A">
            <w:pPr>
              <w:widowControl w:val="0"/>
              <w:spacing w:after="0" w:line="240" w:lineRule="auto"/>
              <w:ind w:left="-117" w:right="45"/>
              <w:rPr>
                <w:rFonts w:ascii="Arial Narrow" w:hAnsi="Arial Narrow"/>
              </w:rPr>
            </w:pPr>
            <w:r>
              <w:rPr>
                <w:rFonts w:ascii="Arial Narrow" w:hAnsi="Arial Narrow"/>
              </w:rPr>
              <w:t>Zastúpený</w:t>
            </w:r>
            <w:r w:rsidR="00D501A9">
              <w:rPr>
                <w:rFonts w:ascii="Arial Narrow" w:hAnsi="Arial Narrow"/>
              </w:rPr>
              <w:t xml:space="preserve"> radou riaditeľov</w:t>
            </w:r>
            <w:r>
              <w:rPr>
                <w:rFonts w:ascii="Arial Narrow" w:hAnsi="Arial Narrow"/>
              </w:rPr>
              <w:t>:</w:t>
            </w:r>
          </w:p>
        </w:tc>
        <w:tc>
          <w:tcPr>
            <w:tcW w:w="582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D501A9" w:rsidRDefault="00D501A9">
            <w:pPr>
              <w:widowControl w:val="0"/>
              <w:spacing w:after="0" w:line="240" w:lineRule="auto"/>
              <w:ind w:right="45"/>
              <w:rPr>
                <w:rFonts w:ascii="Arial Narrow" w:hAnsi="Arial Narrow" w:cs="Arial"/>
                <w:shd w:val="clear" w:color="auto" w:fill="FFFFFF"/>
              </w:rPr>
            </w:pPr>
            <w:r>
              <w:rPr>
                <w:rFonts w:ascii="Arial Narrow" w:hAnsi="Arial Narrow" w:cs="Arial"/>
                <w:shd w:val="clear" w:color="auto" w:fill="FFFFFF"/>
              </w:rPr>
              <w:t>Ing. Marián Juruš, generálny riaditeľ</w:t>
            </w:r>
          </w:p>
          <w:p w:rsidR="00D501A9" w:rsidRDefault="00D501A9">
            <w:pPr>
              <w:widowControl w:val="0"/>
              <w:spacing w:after="0" w:line="240" w:lineRule="auto"/>
              <w:ind w:right="45"/>
              <w:rPr>
                <w:rFonts w:ascii="Arial Narrow" w:hAnsi="Arial Narrow" w:cs="Arial"/>
                <w:shd w:val="clear" w:color="auto" w:fill="FFFFFF"/>
              </w:rPr>
            </w:pPr>
            <w:r>
              <w:rPr>
                <w:rFonts w:ascii="Arial Narrow" w:hAnsi="Arial Narrow" w:cs="Arial"/>
                <w:shd w:val="clear" w:color="auto" w:fill="FFFFFF"/>
              </w:rPr>
              <w:t>JUDr. Marek Šedík, ekonomický riaditeľ</w:t>
            </w:r>
          </w:p>
          <w:p w:rsidR="002E0A81" w:rsidRPr="00D501A9" w:rsidRDefault="00D501A9">
            <w:pPr>
              <w:widowControl w:val="0"/>
              <w:spacing w:after="0" w:line="240" w:lineRule="auto"/>
              <w:ind w:right="45"/>
              <w:rPr>
                <w:rFonts w:ascii="Arial Narrow" w:hAnsi="Arial Narrow" w:cs="Arial"/>
                <w:shd w:val="clear" w:color="auto" w:fill="FFFFFF"/>
              </w:rPr>
            </w:pPr>
            <w:r>
              <w:rPr>
                <w:rFonts w:ascii="Arial Narrow" w:hAnsi="Arial Narrow" w:cs="Arial"/>
                <w:shd w:val="clear" w:color="auto" w:fill="FFFFFF"/>
              </w:rPr>
              <w:t>MUDr. Stanislav Pastva, medicínsky riaditeľ</w:t>
            </w:r>
          </w:p>
        </w:tc>
      </w:tr>
      <w:tr w:rsidR="00863416" w:rsidTr="00863416">
        <w:trPr>
          <w:trHeight w:val="280"/>
        </w:trPr>
        <w:tc>
          <w:tcPr>
            <w:tcW w:w="2916"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863416" w:rsidRDefault="00863416" w:rsidP="0099203A">
            <w:pPr>
              <w:widowControl w:val="0"/>
              <w:spacing w:after="0" w:line="240" w:lineRule="auto"/>
              <w:ind w:left="-117" w:right="45"/>
              <w:rPr>
                <w:rFonts w:ascii="Arial Narrow" w:hAnsi="Arial Narrow"/>
              </w:rPr>
            </w:pPr>
            <w:r>
              <w:rPr>
                <w:rFonts w:ascii="Arial Narrow" w:hAnsi="Arial Narrow"/>
              </w:rPr>
              <w:t>Adresa profilu vyhlasovateľa:</w:t>
            </w:r>
          </w:p>
        </w:tc>
        <w:tc>
          <w:tcPr>
            <w:tcW w:w="582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863416" w:rsidRPr="00863416" w:rsidRDefault="00C01672" w:rsidP="00863416">
            <w:pPr>
              <w:widowControl w:val="0"/>
              <w:spacing w:line="264" w:lineRule="exact"/>
              <w:ind w:right="45"/>
            </w:pPr>
            <w:hyperlink r:id="rId8">
              <w:r w:rsidR="00863416">
                <w:rPr>
                  <w:rStyle w:val="Internetovodkaz"/>
                  <w:rFonts w:ascii="Arial Narrow" w:hAnsi="Arial Narrow" w:cs="Arial Narrow"/>
                </w:rPr>
                <w:t>http://www.fntn.sk/verejne-obstaravanie</w:t>
              </w:r>
            </w:hyperlink>
          </w:p>
        </w:tc>
      </w:tr>
      <w:tr w:rsidR="00863416" w:rsidTr="00863416">
        <w:trPr>
          <w:trHeight w:val="280"/>
        </w:trPr>
        <w:tc>
          <w:tcPr>
            <w:tcW w:w="2916"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863416" w:rsidRDefault="00863416" w:rsidP="0099203A">
            <w:pPr>
              <w:widowControl w:val="0"/>
              <w:spacing w:after="0" w:line="240" w:lineRule="auto"/>
              <w:ind w:left="-117" w:right="45"/>
              <w:rPr>
                <w:rFonts w:ascii="Arial Narrow" w:hAnsi="Arial Narrow"/>
              </w:rPr>
            </w:pPr>
            <w:r>
              <w:rPr>
                <w:rFonts w:ascii="Arial Narrow" w:hAnsi="Arial Narrow"/>
              </w:rPr>
              <w:t>/URL/:</w:t>
            </w:r>
          </w:p>
        </w:tc>
        <w:tc>
          <w:tcPr>
            <w:tcW w:w="582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863416" w:rsidRDefault="00863416" w:rsidP="00863416">
            <w:pPr>
              <w:widowControl w:val="0"/>
              <w:spacing w:line="264" w:lineRule="exact"/>
              <w:ind w:right="45"/>
            </w:pPr>
            <w:r>
              <w:rPr>
                <w:rFonts w:ascii="Arial Narrow" w:hAnsi="Arial Narrow" w:cs="Arial Narrow"/>
                <w:color w:val="0000FF"/>
                <w:u w:val="single"/>
              </w:rPr>
              <w:t>https://www.uvo.gov.sk/vyhladavanie-profilov/detail/1359</w:t>
            </w:r>
          </w:p>
        </w:tc>
      </w:tr>
      <w:tr w:rsidR="002E0A81" w:rsidTr="00863416">
        <w:trPr>
          <w:trHeight w:val="280"/>
        </w:trPr>
        <w:tc>
          <w:tcPr>
            <w:tcW w:w="2916"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2E0A81" w:rsidRDefault="002E0A81" w:rsidP="0099203A">
            <w:pPr>
              <w:widowControl w:val="0"/>
              <w:spacing w:after="0" w:line="240" w:lineRule="auto"/>
              <w:ind w:left="-117" w:right="45"/>
              <w:rPr>
                <w:rFonts w:ascii="Arial Narrow" w:hAnsi="Arial Narrow"/>
              </w:rPr>
            </w:pPr>
            <w:r>
              <w:rPr>
                <w:rFonts w:ascii="Arial Narrow" w:hAnsi="Arial Narrow"/>
              </w:rPr>
              <w:t>Kontaktná osoba:</w:t>
            </w:r>
          </w:p>
        </w:tc>
        <w:tc>
          <w:tcPr>
            <w:tcW w:w="582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2E0A81" w:rsidRDefault="00205A32">
            <w:pPr>
              <w:widowControl w:val="0"/>
              <w:spacing w:after="0" w:line="240" w:lineRule="auto"/>
              <w:ind w:right="45"/>
              <w:rPr>
                <w:rFonts w:ascii="Arial Narrow" w:hAnsi="Arial Narrow" w:cs="Arial"/>
                <w:shd w:val="clear" w:color="auto" w:fill="FFFFFF"/>
              </w:rPr>
            </w:pPr>
            <w:r>
              <w:rPr>
                <w:rFonts w:ascii="Arial Narrow" w:hAnsi="Arial Narrow" w:cs="Arial"/>
                <w:shd w:val="clear" w:color="auto" w:fill="FFFFFF"/>
              </w:rPr>
              <w:t>Ing</w:t>
            </w:r>
            <w:r w:rsidR="002E0A81">
              <w:rPr>
                <w:rFonts w:ascii="Arial Narrow" w:hAnsi="Arial Narrow" w:cs="Arial"/>
                <w:shd w:val="clear" w:color="auto" w:fill="FFFFFF"/>
              </w:rPr>
              <w:t>. Michal Plesník, OCNaVO</w:t>
            </w:r>
          </w:p>
        </w:tc>
      </w:tr>
      <w:tr w:rsidR="00863416" w:rsidTr="00863416">
        <w:trPr>
          <w:trHeight w:val="280"/>
        </w:trPr>
        <w:tc>
          <w:tcPr>
            <w:tcW w:w="2916"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863416" w:rsidRDefault="00863416" w:rsidP="0099203A">
            <w:pPr>
              <w:widowControl w:val="0"/>
              <w:spacing w:after="0" w:line="240" w:lineRule="auto"/>
              <w:ind w:left="-117" w:right="45"/>
              <w:rPr>
                <w:rFonts w:ascii="Arial Narrow" w:hAnsi="Arial Narrow"/>
              </w:rPr>
            </w:pPr>
            <w:r>
              <w:rPr>
                <w:rFonts w:ascii="Arial Narrow" w:hAnsi="Arial Narrow"/>
              </w:rPr>
              <w:t>Adresa:</w:t>
            </w:r>
          </w:p>
        </w:tc>
        <w:tc>
          <w:tcPr>
            <w:tcW w:w="582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863416" w:rsidRDefault="00863416">
            <w:pPr>
              <w:widowControl w:val="0"/>
              <w:spacing w:after="0" w:line="240" w:lineRule="auto"/>
              <w:ind w:right="45"/>
              <w:rPr>
                <w:rFonts w:ascii="Arial Narrow" w:hAnsi="Arial Narrow" w:cs="Arial"/>
                <w:shd w:val="clear" w:color="auto" w:fill="FFFFFF"/>
              </w:rPr>
            </w:pPr>
            <w:r>
              <w:rPr>
                <w:rFonts w:ascii="Arial Narrow" w:hAnsi="Arial Narrow" w:cs="Arial"/>
                <w:shd w:val="clear" w:color="auto" w:fill="FFFFFF"/>
              </w:rPr>
              <w:t>Legionárska 28, 91171 Trenčín</w:t>
            </w:r>
          </w:p>
        </w:tc>
      </w:tr>
      <w:tr w:rsidR="002E0A81" w:rsidTr="00863416">
        <w:trPr>
          <w:trHeight w:val="280"/>
        </w:trPr>
        <w:tc>
          <w:tcPr>
            <w:tcW w:w="2916"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2E0A81" w:rsidRDefault="002E0A81" w:rsidP="0099203A">
            <w:pPr>
              <w:widowControl w:val="0"/>
              <w:spacing w:after="0" w:line="240" w:lineRule="auto"/>
              <w:ind w:left="-117" w:right="45"/>
              <w:rPr>
                <w:rFonts w:ascii="Arial Narrow" w:hAnsi="Arial Narrow"/>
              </w:rPr>
            </w:pPr>
            <w:r>
              <w:rPr>
                <w:rFonts w:ascii="Arial Narrow" w:hAnsi="Arial Narrow"/>
              </w:rPr>
              <w:t>Telefón</w:t>
            </w:r>
          </w:p>
        </w:tc>
        <w:tc>
          <w:tcPr>
            <w:tcW w:w="582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2E0A81" w:rsidRDefault="002E0A81">
            <w:pPr>
              <w:widowControl w:val="0"/>
              <w:spacing w:after="0" w:line="240" w:lineRule="auto"/>
              <w:ind w:right="45"/>
              <w:rPr>
                <w:rFonts w:ascii="Arial Narrow" w:hAnsi="Arial Narrow" w:cs="Arial"/>
                <w:shd w:val="clear" w:color="auto" w:fill="FFFFFF"/>
              </w:rPr>
            </w:pPr>
            <w:r>
              <w:rPr>
                <w:rFonts w:ascii="Arial Narrow" w:hAnsi="Arial Narrow" w:cs="Arial"/>
                <w:shd w:val="clear" w:color="auto" w:fill="FFFFFF"/>
              </w:rPr>
              <w:t>032 6566 838</w:t>
            </w:r>
          </w:p>
        </w:tc>
      </w:tr>
      <w:tr w:rsidR="002E0A81" w:rsidTr="00863416">
        <w:trPr>
          <w:trHeight w:val="280"/>
        </w:trPr>
        <w:tc>
          <w:tcPr>
            <w:tcW w:w="2916"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2E0A81" w:rsidRDefault="002E0A81" w:rsidP="0099203A">
            <w:pPr>
              <w:widowControl w:val="0"/>
              <w:spacing w:after="0" w:line="240" w:lineRule="auto"/>
              <w:ind w:left="-117" w:right="45"/>
              <w:rPr>
                <w:rFonts w:ascii="Arial Narrow" w:hAnsi="Arial Narrow"/>
              </w:rPr>
            </w:pPr>
            <w:r>
              <w:rPr>
                <w:rFonts w:ascii="Arial Narrow" w:hAnsi="Arial Narrow"/>
              </w:rPr>
              <w:t>E-mail:</w:t>
            </w:r>
          </w:p>
        </w:tc>
        <w:tc>
          <w:tcPr>
            <w:tcW w:w="582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rsidR="002E0A81" w:rsidRDefault="00863416">
            <w:pPr>
              <w:widowControl w:val="0"/>
              <w:spacing w:after="0" w:line="240" w:lineRule="auto"/>
              <w:ind w:right="45"/>
              <w:rPr>
                <w:rFonts w:ascii="Arial Narrow" w:hAnsi="Arial Narrow" w:cs="Arial"/>
                <w:shd w:val="clear" w:color="auto" w:fill="FFFFFF"/>
              </w:rPr>
            </w:pPr>
            <w:r>
              <w:rPr>
                <w:rFonts w:ascii="Arial Narrow" w:hAnsi="Arial Narrow" w:cs="Arial Narrow"/>
                <w:color w:val="0000FF"/>
                <w:u w:val="single"/>
              </w:rPr>
              <w:t>michal.plesnik@fntn.sk</w:t>
            </w:r>
          </w:p>
        </w:tc>
      </w:tr>
    </w:tbl>
    <w:p w:rsidR="006616F9" w:rsidRDefault="000D6347" w:rsidP="0099203A">
      <w:pPr>
        <w:ind w:left="426"/>
        <w:jc w:val="both"/>
        <w:rPr>
          <w:rFonts w:ascii="Arial Narrow" w:hAnsi="Arial Narrow"/>
          <w:i/>
        </w:rPr>
      </w:pPr>
      <w:r>
        <w:rPr>
          <w:rFonts w:ascii="Arial Narrow" w:hAnsi="Arial Narrow"/>
        </w:rPr>
        <w:t>(ďalej aj ,,</w:t>
      </w:r>
      <w:r>
        <w:rPr>
          <w:rFonts w:ascii="Arial Narrow" w:hAnsi="Arial Narrow"/>
          <w:i/>
        </w:rPr>
        <w:t>vyhlasovateľ</w:t>
      </w:r>
      <w:r>
        <w:rPr>
          <w:rFonts w:ascii="Arial Narrow" w:hAnsi="Arial Narrow"/>
        </w:rPr>
        <w:t>“)</w:t>
      </w:r>
    </w:p>
    <w:p w:rsidR="006616F9" w:rsidRDefault="000D6347" w:rsidP="0099203A">
      <w:pPr>
        <w:pStyle w:val="Odsekzoznamu"/>
        <w:numPr>
          <w:ilvl w:val="0"/>
          <w:numId w:val="1"/>
        </w:numPr>
        <w:ind w:left="426"/>
        <w:jc w:val="both"/>
        <w:rPr>
          <w:rFonts w:ascii="Arial Narrow" w:hAnsi="Arial Narrow"/>
          <w:b/>
          <w:caps/>
          <w:sz w:val="20"/>
          <w:szCs w:val="20"/>
        </w:rPr>
      </w:pPr>
      <w:r>
        <w:rPr>
          <w:rFonts w:ascii="Arial Narrow" w:eastAsia="Times New Roman" w:hAnsi="Arial Narrow"/>
          <w:b/>
          <w:caps/>
          <w:sz w:val="20"/>
          <w:szCs w:val="20"/>
          <w:lang w:eastAsia="sk-SK"/>
        </w:rPr>
        <w:t>Identifikácia súťaže</w:t>
      </w:r>
    </w:p>
    <w:p w:rsidR="00A3411E" w:rsidRDefault="00BD2FCE" w:rsidP="00BD2FCE">
      <w:pPr>
        <w:spacing w:after="0" w:line="240" w:lineRule="auto"/>
        <w:ind w:left="3545" w:hanging="3119"/>
        <w:jc w:val="both"/>
        <w:rPr>
          <w:rFonts w:ascii="Arial Narrow" w:eastAsia="Times New Roman" w:hAnsi="Arial Narrow"/>
          <w:lang w:eastAsia="sk-SK"/>
        </w:rPr>
      </w:pPr>
      <w:r>
        <w:rPr>
          <w:rFonts w:ascii="Arial Narrow" w:eastAsia="Times New Roman" w:hAnsi="Arial Narrow"/>
          <w:lang w:eastAsia="sk-SK"/>
        </w:rPr>
        <w:t>Druh verejného obstarávateľa:</w:t>
      </w:r>
      <w:r>
        <w:rPr>
          <w:rFonts w:ascii="Arial Narrow" w:eastAsia="Times New Roman" w:hAnsi="Arial Narrow"/>
          <w:lang w:eastAsia="sk-SK"/>
        </w:rPr>
        <w:tab/>
      </w:r>
      <w:r w:rsidR="00A3411E" w:rsidRPr="00A3411E">
        <w:rPr>
          <w:rFonts w:ascii="Arial Narrow" w:eastAsia="Times New Roman" w:hAnsi="Arial Narrow"/>
          <w:lang w:eastAsia="sk-SK"/>
        </w:rPr>
        <w:t>Organizácia riadená verejným právom</w:t>
      </w:r>
    </w:p>
    <w:p w:rsidR="00BD2FCE" w:rsidRDefault="00BD2FCE" w:rsidP="00A3411E">
      <w:pPr>
        <w:spacing w:after="0" w:line="240" w:lineRule="auto"/>
        <w:ind w:left="3545"/>
        <w:jc w:val="both"/>
        <w:rPr>
          <w:rFonts w:ascii="Arial Narrow" w:eastAsia="Times New Roman" w:hAnsi="Arial Narrow"/>
          <w:lang w:eastAsia="sk-SK"/>
        </w:rPr>
      </w:pPr>
      <w:r>
        <w:rPr>
          <w:rFonts w:ascii="Arial Narrow" w:eastAsia="Times New Roman" w:hAnsi="Arial Narrow"/>
          <w:lang w:eastAsia="sk-SK"/>
        </w:rPr>
        <w:t xml:space="preserve">Verejný obstarávateľ v zmysle § 7 ods. 1 písm. d) zákona </w:t>
      </w:r>
    </w:p>
    <w:p w:rsidR="00BD2FCE" w:rsidRDefault="00BD2FCE" w:rsidP="00BD2FCE">
      <w:pPr>
        <w:spacing w:after="0" w:line="240" w:lineRule="auto"/>
        <w:ind w:left="3545"/>
        <w:jc w:val="both"/>
        <w:rPr>
          <w:rFonts w:ascii="Arial Narrow" w:eastAsia="Times New Roman" w:hAnsi="Arial Narrow"/>
          <w:lang w:eastAsia="sk-SK"/>
        </w:rPr>
      </w:pPr>
      <w:r>
        <w:rPr>
          <w:rFonts w:ascii="Arial Narrow" w:eastAsia="Times New Roman" w:hAnsi="Arial Narrow"/>
          <w:lang w:eastAsia="sk-SK"/>
        </w:rPr>
        <w:t>č. 343/2015 Z. z. o verejnom obstarávaní</w:t>
      </w:r>
    </w:p>
    <w:p w:rsidR="006616F9" w:rsidRDefault="000D6347" w:rsidP="00BD2FCE">
      <w:pPr>
        <w:spacing w:after="0" w:line="240" w:lineRule="auto"/>
        <w:ind w:firstLine="426"/>
        <w:jc w:val="both"/>
        <w:rPr>
          <w:rFonts w:ascii="Arial Narrow" w:hAnsi="Arial Narrow" w:cs="Arial"/>
        </w:rPr>
      </w:pPr>
      <w:r>
        <w:rPr>
          <w:rFonts w:ascii="Arial Narrow" w:eastAsia="Times New Roman" w:hAnsi="Arial Narrow"/>
          <w:lang w:eastAsia="sk-SK"/>
        </w:rPr>
        <w:t>Druh postupu:</w:t>
      </w:r>
      <w:r>
        <w:rPr>
          <w:rFonts w:ascii="Arial Narrow" w:eastAsia="Times New Roman" w:hAnsi="Arial Narrow"/>
          <w:lang w:eastAsia="sk-SK"/>
        </w:rPr>
        <w:tab/>
      </w:r>
      <w:r>
        <w:rPr>
          <w:rFonts w:ascii="Arial Narrow" w:eastAsia="Times New Roman" w:hAnsi="Arial Narrow"/>
          <w:lang w:eastAsia="sk-SK"/>
        </w:rPr>
        <w:tab/>
        <w:t xml:space="preserve"> </w:t>
      </w:r>
      <w:r>
        <w:rPr>
          <w:rFonts w:ascii="Arial Narrow" w:eastAsia="Times New Roman" w:hAnsi="Arial Narrow"/>
          <w:lang w:eastAsia="sk-SK"/>
        </w:rPr>
        <w:tab/>
      </w:r>
      <w:r>
        <w:rPr>
          <w:rFonts w:ascii="Arial Narrow" w:hAnsi="Arial Narrow" w:cs="Arial"/>
        </w:rPr>
        <w:t xml:space="preserve">Podlimitná koncesia postupom obchodnej verejnej súťaže vyhlásená </w:t>
      </w:r>
    </w:p>
    <w:p w:rsidR="006616F9" w:rsidRDefault="000D6347">
      <w:pPr>
        <w:spacing w:after="0" w:line="240" w:lineRule="auto"/>
        <w:ind w:left="2832" w:firstLine="708"/>
        <w:jc w:val="both"/>
        <w:rPr>
          <w:rFonts w:ascii="Arial Narrow" w:hAnsi="Arial Narrow" w:cs="Arial"/>
        </w:rPr>
      </w:pPr>
      <w:r>
        <w:rPr>
          <w:rFonts w:ascii="Arial Narrow" w:hAnsi="Arial Narrow" w:cs="Arial"/>
        </w:rPr>
        <w:t>Výzvou na podávanie návrhov</w:t>
      </w:r>
    </w:p>
    <w:p w:rsidR="006616F9" w:rsidRDefault="000D6347" w:rsidP="0099203A">
      <w:pPr>
        <w:pStyle w:val="Zkladntext2"/>
        <w:ind w:left="3540" w:hanging="3114"/>
        <w:jc w:val="both"/>
        <w:rPr>
          <w:rFonts w:ascii="Arial Narrow" w:hAnsi="Arial Narrow"/>
          <w:sz w:val="22"/>
          <w:szCs w:val="22"/>
        </w:rPr>
      </w:pPr>
      <w:r>
        <w:rPr>
          <w:rFonts w:ascii="Arial Narrow" w:eastAsia="Times New Roman" w:hAnsi="Arial Narrow"/>
          <w:sz w:val="22"/>
          <w:szCs w:val="22"/>
        </w:rPr>
        <w:t>Názov</w:t>
      </w:r>
      <w:r w:rsidR="00205A32">
        <w:rPr>
          <w:rFonts w:ascii="Arial Narrow" w:eastAsia="Times New Roman" w:hAnsi="Arial Narrow"/>
          <w:sz w:val="22"/>
          <w:szCs w:val="22"/>
        </w:rPr>
        <w:t xml:space="preserve"> predmetu</w:t>
      </w:r>
      <w:r>
        <w:rPr>
          <w:rFonts w:ascii="Arial Narrow" w:eastAsia="Times New Roman" w:hAnsi="Arial Narrow"/>
          <w:sz w:val="22"/>
          <w:szCs w:val="22"/>
        </w:rPr>
        <w:t xml:space="preserve"> koncesie: </w:t>
      </w:r>
      <w:r>
        <w:rPr>
          <w:rFonts w:ascii="Arial Narrow" w:eastAsia="Times New Roman" w:hAnsi="Arial Narrow"/>
          <w:sz w:val="22"/>
          <w:szCs w:val="22"/>
        </w:rPr>
        <w:tab/>
      </w:r>
      <w:r w:rsidR="00205A32">
        <w:rPr>
          <w:rFonts w:ascii="Arial Narrow" w:hAnsi="Arial Narrow"/>
          <w:sz w:val="22"/>
          <w:szCs w:val="22"/>
        </w:rPr>
        <w:t>Modernizácia a prevádzkovanie tepelno-technologických zariadení a vonkajších rozvodov tepla</w:t>
      </w:r>
    </w:p>
    <w:p w:rsidR="006616F9" w:rsidRDefault="000D6347" w:rsidP="0099203A">
      <w:pPr>
        <w:pStyle w:val="Odsekzoznamu"/>
        <w:spacing w:after="0" w:line="240" w:lineRule="auto"/>
        <w:ind w:left="3540" w:hanging="3114"/>
        <w:jc w:val="both"/>
        <w:rPr>
          <w:rFonts w:ascii="Arial Narrow" w:eastAsia="Times New Roman" w:hAnsi="Arial Narrow"/>
          <w:lang w:eastAsia="sk-SK"/>
        </w:rPr>
      </w:pPr>
      <w:r>
        <w:rPr>
          <w:rFonts w:ascii="Arial Narrow" w:eastAsia="Times New Roman" w:hAnsi="Arial Narrow"/>
          <w:lang w:eastAsia="sk-SK"/>
        </w:rPr>
        <w:t>Vyhlásené a publikované:</w:t>
      </w:r>
      <w:r>
        <w:rPr>
          <w:rFonts w:ascii="Arial Narrow" w:eastAsia="Times New Roman" w:hAnsi="Arial Narrow"/>
          <w:lang w:eastAsia="sk-SK"/>
        </w:rPr>
        <w:tab/>
        <w:t xml:space="preserve">touto Výzvou dňa </w:t>
      </w:r>
      <w:r w:rsidR="00205A32">
        <w:rPr>
          <w:rFonts w:ascii="Arial Narrow" w:eastAsia="Times New Roman" w:hAnsi="Arial Narrow"/>
          <w:lang w:eastAsia="sk-SK"/>
        </w:rPr>
        <w:t>27</w:t>
      </w:r>
      <w:r w:rsidR="00F95E3B">
        <w:rPr>
          <w:rFonts w:ascii="Arial Narrow" w:eastAsia="Times New Roman" w:hAnsi="Arial Narrow"/>
          <w:lang w:eastAsia="sk-SK"/>
        </w:rPr>
        <w:t>.1</w:t>
      </w:r>
      <w:r w:rsidR="00205A32">
        <w:rPr>
          <w:rFonts w:ascii="Arial Narrow" w:eastAsia="Times New Roman" w:hAnsi="Arial Narrow"/>
          <w:lang w:eastAsia="sk-SK"/>
        </w:rPr>
        <w:t>2</w:t>
      </w:r>
      <w:r w:rsidR="00F95E3B">
        <w:rPr>
          <w:rFonts w:ascii="Arial Narrow" w:eastAsia="Times New Roman" w:hAnsi="Arial Narrow"/>
          <w:lang w:eastAsia="sk-SK"/>
        </w:rPr>
        <w:t>.201</w:t>
      </w:r>
      <w:r w:rsidR="00205A32">
        <w:rPr>
          <w:rFonts w:ascii="Arial Narrow" w:eastAsia="Times New Roman" w:hAnsi="Arial Narrow"/>
          <w:lang w:eastAsia="sk-SK"/>
        </w:rPr>
        <w:t>8</w:t>
      </w:r>
    </w:p>
    <w:p w:rsidR="006616F9" w:rsidRDefault="006616F9">
      <w:pPr>
        <w:pStyle w:val="Odsekzoznamu"/>
        <w:ind w:left="3540" w:hanging="2820"/>
        <w:jc w:val="both"/>
        <w:rPr>
          <w:rFonts w:ascii="Arial Narrow" w:eastAsia="Times New Roman" w:hAnsi="Arial Narrow"/>
          <w:lang w:eastAsia="sk-SK"/>
        </w:rPr>
      </w:pPr>
    </w:p>
    <w:p w:rsidR="006616F9" w:rsidRDefault="000D6347" w:rsidP="0099203A">
      <w:pPr>
        <w:pStyle w:val="Odsekzoznamu"/>
        <w:numPr>
          <w:ilvl w:val="0"/>
          <w:numId w:val="1"/>
        </w:numPr>
        <w:ind w:left="426"/>
        <w:jc w:val="both"/>
        <w:rPr>
          <w:rFonts w:ascii="Arial Narrow" w:hAnsi="Arial Narrow"/>
          <w:b/>
          <w:caps/>
          <w:sz w:val="20"/>
          <w:szCs w:val="20"/>
        </w:rPr>
      </w:pPr>
      <w:r>
        <w:rPr>
          <w:rFonts w:ascii="Arial Narrow" w:eastAsia="Times New Roman" w:hAnsi="Arial Narrow" w:cs="Arial"/>
          <w:b/>
          <w:caps/>
          <w:color w:val="000000"/>
          <w:sz w:val="20"/>
          <w:szCs w:val="20"/>
          <w:lang w:eastAsia="sk-SK"/>
        </w:rPr>
        <w:t>Predmet koncesie</w:t>
      </w:r>
    </w:p>
    <w:p w:rsidR="00B04FC3" w:rsidRPr="00B04FC3" w:rsidRDefault="00B04FC3" w:rsidP="00B04FC3">
      <w:pPr>
        <w:pStyle w:val="Odsekzoznamu"/>
        <w:ind w:left="426"/>
        <w:jc w:val="both"/>
        <w:rPr>
          <w:rFonts w:ascii="Arial Narrow" w:eastAsia="Calibri" w:hAnsi="Arial Narrow" w:cs="Arial Narrow"/>
        </w:rPr>
      </w:pPr>
      <w:r w:rsidRPr="00B04FC3">
        <w:rPr>
          <w:rFonts w:ascii="Arial Narrow" w:eastAsia="Calibri" w:hAnsi="Arial Narrow" w:cs="Arial Narrow"/>
        </w:rPr>
        <w:t>Predmetom koncesie je navrhnutie a realizácia opatrení na zníženie energetickej náročnosti a modernizácia tepelno-technologických zariadení a vonkajších rozvodov tepla Fakultnej nemocnice Trenčín. Koncesionár analyzuje stav predmetných tepelno-technologických zariadení a spotrebu energie, navrhne technické opatrenia na zlepšenie energetickej hospodárnosti a na zníženie súvisiacich prevádzkových nákladov. Tieto opatrenia realizuje, prevádzkuje energetický systém zariadení po realizácii opatrení a vyčísľuje dosiahnuté úspory, po realizácii opatrení a zároveň zabezpečí financovanie celého projektu.</w:t>
      </w:r>
    </w:p>
    <w:p w:rsidR="00B04FC3" w:rsidRDefault="00B04FC3" w:rsidP="00B04FC3">
      <w:pPr>
        <w:pStyle w:val="Odsekzoznamu"/>
        <w:ind w:left="426"/>
        <w:jc w:val="both"/>
        <w:rPr>
          <w:rFonts w:ascii="Arial Narrow" w:eastAsia="Calibri" w:hAnsi="Arial Narrow" w:cs="Arial Narrow"/>
        </w:rPr>
      </w:pPr>
    </w:p>
    <w:p w:rsidR="00B04FC3" w:rsidRPr="00B04FC3" w:rsidRDefault="00B04FC3" w:rsidP="00B04FC3">
      <w:pPr>
        <w:pStyle w:val="Odsekzoznamu"/>
        <w:ind w:left="426"/>
        <w:jc w:val="both"/>
        <w:rPr>
          <w:rFonts w:ascii="Arial Narrow" w:eastAsia="Calibri" w:hAnsi="Arial Narrow" w:cs="Arial Narrow"/>
        </w:rPr>
      </w:pPr>
      <w:r w:rsidRPr="00B04FC3">
        <w:rPr>
          <w:rFonts w:ascii="Arial Narrow" w:eastAsia="Calibri" w:hAnsi="Arial Narrow" w:cs="Arial Narrow"/>
        </w:rPr>
        <w:t>V rámci plnenia predmetu zákazky bude koncesionárom vypracovaný návrh energeticky úsporných opatrení. Opatrenia budú následne realizované a financované z vlastných finančných prostriedkov navrhovateľa. Opatrenia sa budú týkať modernizácie a rekonštrukcie energetických a/alebo vykurovacích technologických zariadení a dodávky teplej úžitkovej vody, tiež vonkajších rozvodov tepla a ďalších opatrení znižujúcich energetické náklady.</w:t>
      </w:r>
    </w:p>
    <w:p w:rsidR="00B04FC3" w:rsidRDefault="00B04FC3" w:rsidP="00B04FC3">
      <w:pPr>
        <w:pStyle w:val="Odsekzoznamu"/>
        <w:ind w:left="426"/>
        <w:jc w:val="both"/>
        <w:rPr>
          <w:rFonts w:ascii="Arial Narrow" w:eastAsia="Calibri" w:hAnsi="Arial Narrow" w:cs="Arial Narrow"/>
        </w:rPr>
      </w:pPr>
    </w:p>
    <w:p w:rsidR="00D81FA7" w:rsidRDefault="00B04FC3" w:rsidP="00B04FC3">
      <w:pPr>
        <w:pStyle w:val="Odsekzoznamu"/>
        <w:ind w:left="426"/>
        <w:jc w:val="both"/>
        <w:rPr>
          <w:rFonts w:ascii="Arial Narrow" w:eastAsia="Calibri" w:hAnsi="Arial Narrow" w:cs="Arial Narrow"/>
        </w:rPr>
      </w:pPr>
      <w:r w:rsidRPr="00B04FC3">
        <w:rPr>
          <w:rFonts w:ascii="Arial Narrow" w:eastAsia="Calibri" w:hAnsi="Arial Narrow" w:cs="Arial Narrow"/>
        </w:rPr>
        <w:t>Realizácia opatrení sa ukončí tým, že navrhovateľ riadne odovzdá (po skončení koncesnej zmluvy) a vyhlasovateľ preberie dielo, ktoré sa týmto stane majetkom vyhlasovateľa.</w:t>
      </w:r>
    </w:p>
    <w:p w:rsidR="00B04FC3" w:rsidRDefault="00B04FC3" w:rsidP="00B04FC3">
      <w:pPr>
        <w:pStyle w:val="Odsekzoznamu"/>
        <w:ind w:left="426"/>
        <w:jc w:val="both"/>
        <w:rPr>
          <w:rFonts w:ascii="Arial Narrow" w:hAnsi="Arial Narrow"/>
        </w:rPr>
      </w:pPr>
      <w:r w:rsidRPr="00B04FC3">
        <w:rPr>
          <w:rFonts w:ascii="Arial Narrow" w:hAnsi="Arial Narrow"/>
        </w:rPr>
        <w:lastRenderedPageBreak/>
        <w:t>Výsledkom obchodnej verejnej súťaže bude uzatvorenie Koncesnej zmluvy na 120 mesiacov s navrhovateľom, ktorého návrh bude prijatý. Návrh Koncesnej zmluvy, ktorá vymedzuje práva a povinnosti vyhlasovateľa, práva a povinnosti koncesionára, ako aj ďalšie obchodné, organizačné, technické, prevádzkové a iné podmienky na poskytnutie predmetných prác a služieb, poskytuje vyhlasovateľ záujemcom v rámci časti B 1. Obchodné po</w:t>
      </w:r>
      <w:r w:rsidR="008621B7">
        <w:rPr>
          <w:rFonts w:ascii="Arial Narrow" w:hAnsi="Arial Narrow"/>
        </w:rPr>
        <w:t xml:space="preserve">dmienky </w:t>
      </w:r>
      <w:r w:rsidRPr="00B04FC3">
        <w:rPr>
          <w:rFonts w:ascii="Arial Narrow" w:hAnsi="Arial Narrow"/>
        </w:rPr>
        <w:t>koncesnej dokumentácie.</w:t>
      </w:r>
    </w:p>
    <w:p w:rsidR="00B04FC3" w:rsidRDefault="00B04FC3" w:rsidP="0099203A">
      <w:pPr>
        <w:pStyle w:val="Odsekzoznamu"/>
        <w:ind w:left="426"/>
        <w:jc w:val="both"/>
        <w:rPr>
          <w:rFonts w:ascii="Arial Narrow" w:hAnsi="Arial Narrow"/>
        </w:rPr>
      </w:pPr>
    </w:p>
    <w:p w:rsidR="00D81FA7" w:rsidRDefault="00D81FA7" w:rsidP="0099203A">
      <w:pPr>
        <w:pStyle w:val="Odsekzoznamu"/>
        <w:ind w:left="426"/>
        <w:jc w:val="both"/>
        <w:rPr>
          <w:rFonts w:ascii="Arial Narrow" w:hAnsi="Arial Narrow"/>
        </w:rPr>
      </w:pPr>
      <w:r w:rsidRPr="00D81FA7">
        <w:rPr>
          <w:rFonts w:ascii="Arial Narrow" w:hAnsi="Arial Narrow"/>
        </w:rPr>
        <w:t>Hlavný predmet a doplňujúce predmety zo Spoločného slovníka obstarávania (CPV):</w:t>
      </w:r>
    </w:p>
    <w:p w:rsidR="00B04FC3" w:rsidRDefault="00B04FC3" w:rsidP="00B04FC3">
      <w:pPr>
        <w:pStyle w:val="Odsekzoznamu"/>
        <w:ind w:left="426"/>
        <w:jc w:val="both"/>
        <w:rPr>
          <w:rFonts w:ascii="Arial Narrow" w:hAnsi="Arial Narrow"/>
          <w:i/>
        </w:rPr>
      </w:pPr>
      <w:r>
        <w:rPr>
          <w:rFonts w:ascii="Arial Narrow" w:eastAsia="Calibri" w:hAnsi="Arial Narrow"/>
        </w:rPr>
        <w:t>71314000-2</w:t>
      </w:r>
    </w:p>
    <w:p w:rsidR="00B04FC3" w:rsidRDefault="00B04FC3" w:rsidP="00B04FC3">
      <w:pPr>
        <w:pStyle w:val="Odsekzoznamu"/>
        <w:ind w:left="426"/>
        <w:jc w:val="both"/>
        <w:rPr>
          <w:rFonts w:ascii="Arial Narrow" w:hAnsi="Arial Narrow"/>
          <w:i/>
        </w:rPr>
      </w:pPr>
    </w:p>
    <w:p w:rsidR="00B04FC3" w:rsidRDefault="00B04FC3" w:rsidP="00B04FC3">
      <w:pPr>
        <w:pStyle w:val="Odsekzoznamu"/>
        <w:numPr>
          <w:ilvl w:val="0"/>
          <w:numId w:val="1"/>
        </w:numPr>
        <w:ind w:left="426"/>
        <w:jc w:val="both"/>
        <w:rPr>
          <w:rFonts w:ascii="Arial Narrow" w:hAnsi="Arial Narrow"/>
          <w:b/>
          <w:caps/>
          <w:sz w:val="20"/>
          <w:szCs w:val="20"/>
        </w:rPr>
      </w:pPr>
      <w:r>
        <w:rPr>
          <w:rFonts w:ascii="Arial Narrow" w:eastAsia="Times New Roman" w:hAnsi="Arial Narrow" w:cs="Arial"/>
          <w:b/>
          <w:caps/>
          <w:color w:val="000000"/>
          <w:sz w:val="20"/>
          <w:szCs w:val="20"/>
          <w:lang w:eastAsia="sk-SK"/>
        </w:rPr>
        <w:t>Predpokladaná hodnota koncesie</w:t>
      </w:r>
    </w:p>
    <w:p w:rsidR="006616F9" w:rsidRDefault="003B7EF3" w:rsidP="0099203A">
      <w:pPr>
        <w:pStyle w:val="Odsekzoznamu"/>
        <w:ind w:left="426"/>
        <w:jc w:val="both"/>
        <w:rPr>
          <w:rFonts w:ascii="Arial Narrow" w:hAnsi="Arial Narrow"/>
        </w:rPr>
      </w:pPr>
      <w:r>
        <w:rPr>
          <w:rFonts w:ascii="Arial Narrow" w:hAnsi="Arial Narrow"/>
        </w:rPr>
        <w:t>4 380 371,00</w:t>
      </w:r>
      <w:r w:rsidR="000D6347">
        <w:rPr>
          <w:rFonts w:ascii="Arial Narrow" w:hAnsi="Arial Narrow"/>
        </w:rPr>
        <w:t xml:space="preserve"> € bez DPH</w:t>
      </w:r>
      <w:r>
        <w:rPr>
          <w:rFonts w:ascii="Arial Narrow" w:hAnsi="Arial Narrow"/>
        </w:rPr>
        <w:t xml:space="preserve"> / 120 mesiacov</w:t>
      </w:r>
    </w:p>
    <w:p w:rsidR="006616F9" w:rsidRDefault="006616F9">
      <w:pPr>
        <w:pStyle w:val="Odsekzoznamu"/>
        <w:jc w:val="both"/>
        <w:rPr>
          <w:rFonts w:ascii="Arial Narrow" w:hAnsi="Arial Narrow"/>
          <w:i/>
        </w:rPr>
      </w:pPr>
    </w:p>
    <w:p w:rsidR="006616F9" w:rsidRDefault="000D6347" w:rsidP="0099203A">
      <w:pPr>
        <w:pStyle w:val="Odsekzoznamu"/>
        <w:numPr>
          <w:ilvl w:val="0"/>
          <w:numId w:val="1"/>
        </w:numPr>
        <w:ind w:left="426"/>
        <w:jc w:val="both"/>
        <w:rPr>
          <w:rFonts w:ascii="Arial Narrow" w:hAnsi="Arial Narrow"/>
          <w:b/>
          <w:caps/>
          <w:sz w:val="20"/>
          <w:szCs w:val="20"/>
        </w:rPr>
      </w:pPr>
      <w:r>
        <w:rPr>
          <w:rFonts w:ascii="Arial Narrow" w:hAnsi="Arial Narrow"/>
          <w:b/>
          <w:caps/>
          <w:sz w:val="20"/>
          <w:szCs w:val="20"/>
        </w:rPr>
        <w:t>Rozdelenie predmetu koncesie</w:t>
      </w:r>
    </w:p>
    <w:p w:rsidR="006616F9" w:rsidRDefault="000D6347" w:rsidP="0099203A">
      <w:pPr>
        <w:pStyle w:val="Odsekzoznamu"/>
        <w:ind w:left="426"/>
        <w:jc w:val="both"/>
        <w:rPr>
          <w:rFonts w:ascii="Arial Narrow" w:hAnsi="Arial Narrow"/>
        </w:rPr>
      </w:pPr>
      <w:r>
        <w:rPr>
          <w:rFonts w:ascii="Arial Narrow" w:hAnsi="Arial Narrow"/>
        </w:rPr>
        <w:t>Predmet koncesie nie je rozdelený na časti. Návrh musí záujemca predložiť na celý predmet koncesie bez rozdelenia na časti.</w:t>
      </w:r>
    </w:p>
    <w:p w:rsidR="006616F9" w:rsidRDefault="006616F9">
      <w:pPr>
        <w:pStyle w:val="Odsekzoznamu"/>
        <w:jc w:val="both"/>
        <w:rPr>
          <w:rFonts w:ascii="Arial Narrow" w:hAnsi="Arial Narrow"/>
          <w:i/>
        </w:rPr>
      </w:pPr>
    </w:p>
    <w:p w:rsidR="006616F9" w:rsidRDefault="000D6347" w:rsidP="0099203A">
      <w:pPr>
        <w:pStyle w:val="Odsekzoznamu"/>
        <w:numPr>
          <w:ilvl w:val="0"/>
          <w:numId w:val="1"/>
        </w:numPr>
        <w:ind w:left="426"/>
        <w:jc w:val="both"/>
        <w:rPr>
          <w:rFonts w:ascii="Arial Narrow" w:hAnsi="Arial Narrow"/>
          <w:b/>
          <w:caps/>
          <w:sz w:val="20"/>
          <w:szCs w:val="20"/>
        </w:rPr>
      </w:pPr>
      <w:r>
        <w:rPr>
          <w:rFonts w:ascii="Arial Narrow" w:hAnsi="Arial Narrow"/>
          <w:b/>
          <w:caps/>
          <w:sz w:val="20"/>
          <w:szCs w:val="20"/>
        </w:rPr>
        <w:t>Podmienky účasti</w:t>
      </w:r>
    </w:p>
    <w:p w:rsidR="006616F9" w:rsidRPr="00D876BB" w:rsidRDefault="00CB13A1" w:rsidP="0099203A">
      <w:pPr>
        <w:suppressAutoHyphens/>
        <w:spacing w:before="120" w:after="120"/>
        <w:ind w:left="426"/>
        <w:jc w:val="both"/>
        <w:textAlignment w:val="baseline"/>
        <w:rPr>
          <w:rFonts w:ascii="Arial Narrow" w:hAnsi="Arial Narrow"/>
          <w:sz w:val="20"/>
          <w:szCs w:val="20"/>
        </w:rPr>
      </w:pPr>
      <w:r>
        <w:rPr>
          <w:rFonts w:ascii="Arial Narrow" w:hAnsi="Arial Narrow"/>
          <w:b/>
          <w:sz w:val="20"/>
        </w:rPr>
        <w:t xml:space="preserve">Podmienky účasti – </w:t>
      </w:r>
      <w:r w:rsidR="00D876BB" w:rsidRPr="00D876BB">
        <w:rPr>
          <w:rFonts w:ascii="Arial Narrow" w:hAnsi="Arial Narrow"/>
          <w:b/>
          <w:sz w:val="20"/>
          <w:szCs w:val="20"/>
        </w:rPr>
        <w:t>OSOBNÉ POSTAVENIE (§ 32 ZVO)</w:t>
      </w:r>
    </w:p>
    <w:p w:rsidR="004B1F47" w:rsidRPr="004B1F47" w:rsidRDefault="004B1F47" w:rsidP="004B1F47">
      <w:pPr>
        <w:pStyle w:val="Odsekzoznamu"/>
        <w:numPr>
          <w:ilvl w:val="0"/>
          <w:numId w:val="6"/>
        </w:numPr>
        <w:spacing w:after="0" w:line="240" w:lineRule="auto"/>
        <w:jc w:val="both"/>
        <w:rPr>
          <w:rFonts w:ascii="Arial Narrow" w:hAnsi="Arial Narrow"/>
        </w:rPr>
      </w:pPr>
      <w:r w:rsidRPr="004B1F47">
        <w:rPr>
          <w:rFonts w:ascii="Arial Narrow" w:hAnsi="Arial Narrow"/>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4B1F47" w:rsidRPr="004B1F47" w:rsidRDefault="004B1F47" w:rsidP="004B1F47">
      <w:pPr>
        <w:pStyle w:val="Odsekzoznamu"/>
        <w:numPr>
          <w:ilvl w:val="0"/>
          <w:numId w:val="6"/>
        </w:numPr>
        <w:spacing w:after="0" w:line="240" w:lineRule="auto"/>
        <w:jc w:val="both"/>
        <w:rPr>
          <w:rFonts w:ascii="Arial Narrow" w:hAnsi="Arial Narrow"/>
        </w:rPr>
      </w:pPr>
      <w:r w:rsidRPr="004B1F47">
        <w:rPr>
          <w:rFonts w:ascii="Arial Narrow" w:hAnsi="Arial Narrow"/>
        </w:rPr>
        <w:t>nemá nedoplatky poistného na zdravotné poistenie, sociálne poistenie a príspevkov na starobné dôchodkové sporenie v Slovenskej republike alebo v štáte sídla, miesta podnikania alebo obvyklého pobytu,</w:t>
      </w:r>
    </w:p>
    <w:p w:rsidR="004B1F47" w:rsidRPr="004B1F47" w:rsidRDefault="004B1F47" w:rsidP="004B1F47">
      <w:pPr>
        <w:pStyle w:val="Odsekzoznamu"/>
        <w:numPr>
          <w:ilvl w:val="0"/>
          <w:numId w:val="6"/>
        </w:numPr>
        <w:spacing w:after="0" w:line="240" w:lineRule="auto"/>
        <w:jc w:val="both"/>
        <w:rPr>
          <w:rFonts w:ascii="Arial Narrow" w:hAnsi="Arial Narrow"/>
        </w:rPr>
      </w:pPr>
      <w:r w:rsidRPr="004B1F47">
        <w:rPr>
          <w:rFonts w:ascii="Arial Narrow" w:hAnsi="Arial Narrow"/>
        </w:rPr>
        <w:t>nemá daňové nedoplatky v Slovenskej republike alebo v štáte sídla, miesta podnikania alebo obvyklého pobytu,</w:t>
      </w:r>
    </w:p>
    <w:p w:rsidR="004B1F47" w:rsidRPr="004B1F47" w:rsidRDefault="004B1F47" w:rsidP="004B1F47">
      <w:pPr>
        <w:pStyle w:val="Odsekzoznamu"/>
        <w:numPr>
          <w:ilvl w:val="0"/>
          <w:numId w:val="6"/>
        </w:numPr>
        <w:spacing w:after="0" w:line="240" w:lineRule="auto"/>
        <w:jc w:val="both"/>
        <w:rPr>
          <w:rFonts w:ascii="Arial Narrow" w:hAnsi="Arial Narrow"/>
        </w:rPr>
      </w:pPr>
      <w:r w:rsidRPr="004B1F47">
        <w:rPr>
          <w:rFonts w:ascii="Arial Narrow" w:hAnsi="Arial Narrow"/>
        </w:rPr>
        <w:t>nebol na jeho majetok vyhlásený konkurz, nie je v reštrukturalizácii, nie je v likvidácii, ani nebolo proti nemu zastavené konkurzné konanie pre nedostatok majetku alebo zrušený konkurz pre nedostatok majetku,</w:t>
      </w:r>
    </w:p>
    <w:p w:rsidR="004B1F47" w:rsidRPr="004B1F47" w:rsidRDefault="004B1F47" w:rsidP="004B1F47">
      <w:pPr>
        <w:pStyle w:val="Odsekzoznamu"/>
        <w:numPr>
          <w:ilvl w:val="0"/>
          <w:numId w:val="6"/>
        </w:numPr>
        <w:spacing w:after="0" w:line="240" w:lineRule="auto"/>
        <w:jc w:val="both"/>
        <w:rPr>
          <w:rFonts w:ascii="Arial Narrow" w:hAnsi="Arial Narrow"/>
        </w:rPr>
      </w:pPr>
      <w:r w:rsidRPr="004B1F47">
        <w:rPr>
          <w:rFonts w:ascii="Arial Narrow" w:hAnsi="Arial Narrow"/>
        </w:rPr>
        <w:t>je oprávnený poskytovať službu v predmete koncesie</w:t>
      </w:r>
    </w:p>
    <w:p w:rsidR="004B1F47" w:rsidRPr="004B1F47" w:rsidRDefault="004B1F47" w:rsidP="004B1F47">
      <w:pPr>
        <w:pStyle w:val="Odsekzoznamu"/>
        <w:numPr>
          <w:ilvl w:val="0"/>
          <w:numId w:val="6"/>
        </w:numPr>
        <w:spacing w:after="0" w:line="240" w:lineRule="auto"/>
        <w:jc w:val="both"/>
        <w:rPr>
          <w:rFonts w:ascii="Arial Narrow" w:hAnsi="Arial Narrow"/>
        </w:rPr>
      </w:pPr>
      <w:r w:rsidRPr="004B1F47">
        <w:rPr>
          <w:rFonts w:ascii="Arial Narrow" w:hAnsi="Arial Narrow"/>
        </w:rPr>
        <w:t>nemá uložený zákaz účasti vo verejnom obstarávaní potvrdený konečným rozhodnutím v Slovenskej republike alebo v štáte sídla, miesta podnikania alebo obvyklého pobytu,</w:t>
      </w:r>
    </w:p>
    <w:p w:rsidR="004B1F47" w:rsidRPr="004B1F47" w:rsidRDefault="004B1F47" w:rsidP="004B1F47">
      <w:pPr>
        <w:pStyle w:val="Odsekzoznamu"/>
        <w:numPr>
          <w:ilvl w:val="0"/>
          <w:numId w:val="6"/>
        </w:numPr>
        <w:spacing w:after="0" w:line="240" w:lineRule="auto"/>
        <w:jc w:val="both"/>
        <w:rPr>
          <w:rFonts w:ascii="Arial Narrow" w:hAnsi="Arial Narrow"/>
        </w:rPr>
      </w:pPr>
      <w:r w:rsidRPr="004B1F47">
        <w:rPr>
          <w:rFonts w:ascii="Arial Narrow" w:hAnsi="Arial Narrow"/>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rsidR="004B1F47" w:rsidRPr="004B1F47" w:rsidRDefault="004B1F47" w:rsidP="004B1F47">
      <w:pPr>
        <w:pStyle w:val="Odsekzoznamu"/>
        <w:numPr>
          <w:ilvl w:val="0"/>
          <w:numId w:val="6"/>
        </w:numPr>
        <w:spacing w:after="0" w:line="240" w:lineRule="auto"/>
        <w:jc w:val="both"/>
        <w:rPr>
          <w:rFonts w:ascii="Arial Narrow" w:hAnsi="Arial Narrow"/>
        </w:rPr>
      </w:pPr>
      <w:r w:rsidRPr="004B1F47">
        <w:rPr>
          <w:rFonts w:ascii="Arial Narrow" w:hAnsi="Arial Narrow"/>
        </w:rPr>
        <w:t>nedopustil sa v predchádzajúcich troch rokoch od vyhlásenia alebo preukázateľného začatia verejného obstarávania závažného porušenia profesijných povinností, ktoré dokáže verejný obstarávateľ a obstarávateľ preukázať.</w:t>
      </w:r>
    </w:p>
    <w:p w:rsidR="00EF39BA" w:rsidRDefault="00EF39BA" w:rsidP="004B1F47">
      <w:pPr>
        <w:spacing w:after="0" w:line="240" w:lineRule="auto"/>
        <w:ind w:left="360"/>
        <w:jc w:val="both"/>
        <w:rPr>
          <w:rFonts w:ascii="Arial Narrow" w:hAnsi="Arial Narrow"/>
        </w:rPr>
      </w:pPr>
    </w:p>
    <w:p w:rsidR="004B1F47" w:rsidRPr="004B1F47" w:rsidRDefault="004B1F47" w:rsidP="004B1F47">
      <w:pPr>
        <w:spacing w:after="0" w:line="240" w:lineRule="auto"/>
        <w:ind w:left="360"/>
        <w:jc w:val="both"/>
        <w:rPr>
          <w:rFonts w:ascii="Arial Narrow" w:hAnsi="Arial Narrow"/>
        </w:rPr>
      </w:pPr>
      <w:r w:rsidRPr="004B1F47">
        <w:rPr>
          <w:rFonts w:ascii="Arial Narrow" w:hAnsi="Arial Narrow"/>
        </w:rPr>
        <w:t>Záujemca preukazuje splnenie podmienok účasti uvedených v predchádzajúcich bodoch a týkajúcich sa osobného postavenia spôsobom súladným s § 32 ods. 2, 4 a 5 ZVO, alebo spôsobom súladným s § 152 ods. 1 ZVO alebo predložením zápisu do zoznamu alebo potvrdenia o zápise do zoznamu, ktorý je rovnocenný zápisu do zoznamu hospodárskych subjektov podľa § 152 ods. 3 ZVO resp. informáciou o tom, že spoločnosť je zapísaná v zozname vedenom iným členským štátom.</w:t>
      </w:r>
    </w:p>
    <w:p w:rsidR="00EF39BA" w:rsidRDefault="00EF39BA" w:rsidP="004B1F47">
      <w:pPr>
        <w:spacing w:after="0" w:line="240" w:lineRule="auto"/>
        <w:ind w:firstLine="360"/>
        <w:jc w:val="both"/>
        <w:rPr>
          <w:rFonts w:ascii="Arial Narrow" w:hAnsi="Arial Narrow"/>
        </w:rPr>
      </w:pPr>
    </w:p>
    <w:p w:rsidR="004B1F47" w:rsidRPr="004B1F47" w:rsidRDefault="004B1F47" w:rsidP="004B1F47">
      <w:pPr>
        <w:spacing w:after="0" w:line="240" w:lineRule="auto"/>
        <w:ind w:firstLine="360"/>
        <w:jc w:val="both"/>
        <w:rPr>
          <w:rFonts w:ascii="Arial Narrow" w:hAnsi="Arial Narrow"/>
        </w:rPr>
      </w:pPr>
      <w:r w:rsidRPr="004B1F47">
        <w:rPr>
          <w:rFonts w:ascii="Arial Narrow" w:hAnsi="Arial Narrow"/>
        </w:rPr>
        <w:t>Konečným rozhodnutím príslušného orgánu verejnej moci na účely ZVO sa rozumie</w:t>
      </w:r>
    </w:p>
    <w:p w:rsidR="004B1F47" w:rsidRPr="00EF39BA" w:rsidRDefault="004B1F47" w:rsidP="00EF39BA">
      <w:pPr>
        <w:pStyle w:val="Odsekzoznamu"/>
        <w:numPr>
          <w:ilvl w:val="0"/>
          <w:numId w:val="7"/>
        </w:numPr>
        <w:spacing w:after="0" w:line="240" w:lineRule="auto"/>
        <w:jc w:val="both"/>
        <w:rPr>
          <w:rFonts w:ascii="Arial Narrow" w:hAnsi="Arial Narrow"/>
        </w:rPr>
      </w:pPr>
      <w:r w:rsidRPr="00EF39BA">
        <w:rPr>
          <w:rFonts w:ascii="Arial Narrow" w:hAnsi="Arial Narrow"/>
        </w:rPr>
        <w:t>právoplatné rozhodnutie príslušného správneho orgánu, proti ktorému nie je možné podať žalobu,</w:t>
      </w:r>
    </w:p>
    <w:p w:rsidR="004B1F47" w:rsidRPr="004B1F47" w:rsidRDefault="004B1F47" w:rsidP="00EF39BA">
      <w:pPr>
        <w:pStyle w:val="Odsekzoznamu"/>
        <w:numPr>
          <w:ilvl w:val="0"/>
          <w:numId w:val="7"/>
        </w:numPr>
        <w:spacing w:after="0" w:line="240" w:lineRule="auto"/>
        <w:jc w:val="both"/>
        <w:rPr>
          <w:rFonts w:ascii="Arial Narrow" w:hAnsi="Arial Narrow"/>
        </w:rPr>
      </w:pPr>
      <w:r w:rsidRPr="004B1F47">
        <w:rPr>
          <w:rFonts w:ascii="Arial Narrow" w:hAnsi="Arial Narrow"/>
        </w:rPr>
        <w:lastRenderedPageBreak/>
        <w:t>právoplatné rozhodnutie príslušného správneho orgánu, proti ktorému nebola podaná žaloba,</w:t>
      </w:r>
    </w:p>
    <w:p w:rsidR="004B1F47" w:rsidRPr="004B1F47" w:rsidRDefault="004B1F47" w:rsidP="00EF39BA">
      <w:pPr>
        <w:pStyle w:val="Odsekzoznamu"/>
        <w:numPr>
          <w:ilvl w:val="0"/>
          <w:numId w:val="7"/>
        </w:numPr>
        <w:spacing w:after="0" w:line="240" w:lineRule="auto"/>
        <w:jc w:val="both"/>
        <w:rPr>
          <w:rFonts w:ascii="Arial Narrow" w:hAnsi="Arial Narrow"/>
        </w:rPr>
      </w:pPr>
      <w:r w:rsidRPr="004B1F47">
        <w:rPr>
          <w:rFonts w:ascii="Arial Narrow" w:hAnsi="Arial Narrow"/>
        </w:rPr>
        <w:t>právoplatné rozhodnutie súdu, ktorým bola žaloba proti rozhodnutiu alebo postupu správneho orgánu zamietnutá alebo konanie zastavené alebo iný právoplatný rozsudok súdu.</w:t>
      </w:r>
    </w:p>
    <w:p w:rsidR="004B1F47" w:rsidRPr="004B1F47" w:rsidRDefault="004B1F47" w:rsidP="004B1F47">
      <w:pPr>
        <w:spacing w:after="0" w:line="240" w:lineRule="auto"/>
        <w:jc w:val="both"/>
        <w:rPr>
          <w:rFonts w:ascii="Arial Narrow" w:hAnsi="Arial Narrow"/>
        </w:rPr>
      </w:pPr>
    </w:p>
    <w:p w:rsidR="004B1F47" w:rsidRPr="004B1F47" w:rsidRDefault="004B1F47" w:rsidP="00EF39BA">
      <w:pPr>
        <w:spacing w:after="0" w:line="240" w:lineRule="auto"/>
        <w:ind w:left="360"/>
        <w:jc w:val="both"/>
        <w:rPr>
          <w:rFonts w:ascii="Arial Narrow" w:hAnsi="Arial Narrow"/>
        </w:rPr>
      </w:pPr>
      <w:r w:rsidRPr="004B1F47">
        <w:rPr>
          <w:rFonts w:ascii="Arial Narrow" w:hAnsi="Arial Narrow"/>
        </w:rPr>
        <w:t>Skupina dodávateľov zúčastnená súťaže, preukazuje splnenie podmienok účasti týkajúce sa osobného postavenia podľa tohto bodu za každého člena skupiny osobitne.</w:t>
      </w:r>
    </w:p>
    <w:p w:rsidR="004B1F47" w:rsidRPr="004B1F47" w:rsidRDefault="004B1F47" w:rsidP="004B1F47">
      <w:pPr>
        <w:spacing w:after="0" w:line="240" w:lineRule="auto"/>
        <w:jc w:val="both"/>
        <w:rPr>
          <w:rFonts w:ascii="Arial Narrow" w:hAnsi="Arial Narrow"/>
        </w:rPr>
      </w:pPr>
    </w:p>
    <w:p w:rsidR="00D876BB" w:rsidRPr="00E02CC6" w:rsidRDefault="004B1F47" w:rsidP="00EF39BA">
      <w:pPr>
        <w:spacing w:after="0" w:line="240" w:lineRule="auto"/>
        <w:ind w:left="360"/>
        <w:jc w:val="both"/>
        <w:rPr>
          <w:rFonts w:ascii="Arial Narrow" w:hAnsi="Arial Narrow"/>
        </w:rPr>
      </w:pPr>
      <w:r w:rsidRPr="004B1F47">
        <w:rPr>
          <w:rFonts w:ascii="Arial Narrow" w:hAnsi="Arial Narrow"/>
        </w:rPr>
        <w:t>Vyžaduje sa predloženie originálov alebo úradne overených kópií všetkých dokladov požadovaných v rámci tejto podmienky účasti.</w:t>
      </w:r>
    </w:p>
    <w:p w:rsidR="00D876BB" w:rsidRDefault="00D876BB" w:rsidP="00D876BB">
      <w:pPr>
        <w:spacing w:after="0" w:line="240" w:lineRule="auto"/>
        <w:ind w:left="425"/>
        <w:jc w:val="both"/>
        <w:rPr>
          <w:rFonts w:ascii="Arial Narrow" w:hAnsi="Arial Narrow"/>
          <w:b/>
          <w:sz w:val="20"/>
        </w:rPr>
      </w:pPr>
    </w:p>
    <w:p w:rsidR="00EF39BA" w:rsidRPr="00EF39BA" w:rsidRDefault="00D876BB" w:rsidP="00EF39BA">
      <w:pPr>
        <w:spacing w:after="0" w:line="240" w:lineRule="auto"/>
        <w:ind w:left="425"/>
        <w:jc w:val="both"/>
        <w:rPr>
          <w:rFonts w:ascii="Arial Narrow" w:hAnsi="Arial Narrow"/>
          <w:b/>
          <w:sz w:val="20"/>
        </w:rPr>
      </w:pPr>
      <w:r>
        <w:rPr>
          <w:rFonts w:ascii="Arial Narrow" w:hAnsi="Arial Narrow"/>
          <w:b/>
          <w:sz w:val="20"/>
        </w:rPr>
        <w:t>Podmienky účasti – FINANCNÉ A EKONOMICKÉ POSTAVENIE (§ 33 ZVO)</w:t>
      </w:r>
    </w:p>
    <w:p w:rsidR="00D876BB" w:rsidRDefault="00D876BB" w:rsidP="00D876BB">
      <w:pPr>
        <w:autoSpaceDN w:val="0"/>
        <w:spacing w:after="0" w:line="240" w:lineRule="auto"/>
        <w:ind w:left="425"/>
        <w:contextualSpacing/>
        <w:jc w:val="both"/>
        <w:textAlignment w:val="baseline"/>
        <w:rPr>
          <w:rFonts w:ascii="Arial Narrow" w:hAnsi="Arial Narrow"/>
          <w:b/>
        </w:rPr>
      </w:pPr>
    </w:p>
    <w:p w:rsidR="00EF39BA" w:rsidRPr="00EF39BA" w:rsidRDefault="00EF39BA" w:rsidP="00EF39BA">
      <w:pPr>
        <w:suppressAutoHyphens/>
        <w:spacing w:after="0" w:line="240" w:lineRule="auto"/>
        <w:ind w:left="425"/>
        <w:jc w:val="both"/>
        <w:textAlignment w:val="baseline"/>
        <w:rPr>
          <w:rFonts w:ascii="Arial Narrow" w:hAnsi="Arial Narrow"/>
        </w:rPr>
      </w:pPr>
      <w:r w:rsidRPr="00EF39BA">
        <w:rPr>
          <w:rFonts w:ascii="Arial Narrow" w:hAnsi="Arial Narrow"/>
        </w:rPr>
        <w:t>Záujemca musí v návrhu predložiť informácie a dokumenty, ktorými preukáže svoje finančné a ekonomické postavenie (originál alebo úradne osvedčená kópia dokladov):</w:t>
      </w:r>
    </w:p>
    <w:p w:rsidR="00EF39BA" w:rsidRPr="00EF39BA" w:rsidRDefault="00EF39BA" w:rsidP="00EF39BA">
      <w:pPr>
        <w:suppressAutoHyphens/>
        <w:spacing w:after="0" w:line="240" w:lineRule="auto"/>
        <w:ind w:left="425"/>
        <w:jc w:val="both"/>
        <w:textAlignment w:val="baseline"/>
        <w:rPr>
          <w:rFonts w:ascii="Arial Narrow" w:hAnsi="Arial Narrow"/>
        </w:rPr>
      </w:pPr>
    </w:p>
    <w:p w:rsidR="00EF39BA" w:rsidRPr="00EF39BA" w:rsidRDefault="00EF39BA" w:rsidP="00EF39BA">
      <w:pPr>
        <w:suppressAutoHyphens/>
        <w:spacing w:after="0" w:line="240" w:lineRule="auto"/>
        <w:ind w:left="425"/>
        <w:jc w:val="both"/>
        <w:textAlignment w:val="baseline"/>
        <w:rPr>
          <w:rFonts w:ascii="Arial Narrow" w:hAnsi="Arial Narrow"/>
        </w:rPr>
      </w:pPr>
      <w:r w:rsidRPr="00EF39BA">
        <w:rPr>
          <w:rFonts w:ascii="Arial Narrow" w:hAnsi="Arial Narrow"/>
        </w:rPr>
        <w:t>1.</w:t>
      </w:r>
      <w:r w:rsidRPr="00EF39BA">
        <w:rPr>
          <w:rFonts w:ascii="Arial Narrow" w:hAnsi="Arial Narrow"/>
        </w:rPr>
        <w:tab/>
        <w:t>Záujemca predloží vo svojej ponuke vyjadrenie každej banky alebo pobočky zahraničnej banky, v ktorej má vedený účet, nie staršie ako 3 mesiace od vyhlásenia koncesie (vyhlásením sa rozumie deň zverejnenia výzvy na podávanie návrhov na uzavretie Koncesnej zmluvy – oznámenie o koncesii na profile verejného obstarávateľa na webovom sídle UVO), že:</w:t>
      </w:r>
    </w:p>
    <w:p w:rsidR="00EF39BA" w:rsidRPr="00681B94" w:rsidRDefault="00EF39BA" w:rsidP="00681B94">
      <w:pPr>
        <w:pStyle w:val="Odsekzoznamu"/>
        <w:numPr>
          <w:ilvl w:val="0"/>
          <w:numId w:val="11"/>
        </w:numPr>
        <w:suppressAutoHyphens/>
        <w:spacing w:after="0" w:line="240" w:lineRule="auto"/>
        <w:jc w:val="both"/>
        <w:textAlignment w:val="baseline"/>
        <w:rPr>
          <w:rFonts w:ascii="Arial Narrow" w:hAnsi="Arial Narrow"/>
        </w:rPr>
      </w:pPr>
      <w:r w:rsidRPr="00681B94">
        <w:rPr>
          <w:rFonts w:ascii="Arial Narrow" w:hAnsi="Arial Narrow"/>
        </w:rPr>
        <w:t xml:space="preserve">bežný účet záujemcu nebol v nepovolenom debete za predchádzajúce obdobie 12 mesiacov ku dňu vystavenia vyjadrenia každej banky alebo pobočky zahraničnej banky resp. za obdobie, za ktoré sú údaje dostupné v závislosti od vzniku, alebo začatia prevádzkovania činnosti/zriadenia účtu; </w:t>
      </w:r>
    </w:p>
    <w:p w:rsidR="00EF39BA" w:rsidRPr="00681B94" w:rsidRDefault="00EF39BA" w:rsidP="00681B94">
      <w:pPr>
        <w:pStyle w:val="Odsekzoznamu"/>
        <w:numPr>
          <w:ilvl w:val="0"/>
          <w:numId w:val="11"/>
        </w:numPr>
        <w:suppressAutoHyphens/>
        <w:spacing w:after="0" w:line="240" w:lineRule="auto"/>
        <w:jc w:val="both"/>
        <w:textAlignment w:val="baseline"/>
        <w:rPr>
          <w:rFonts w:ascii="Arial Narrow" w:hAnsi="Arial Narrow"/>
        </w:rPr>
      </w:pPr>
      <w:r w:rsidRPr="00681B94">
        <w:rPr>
          <w:rFonts w:ascii="Arial Narrow" w:hAnsi="Arial Narrow"/>
        </w:rPr>
        <w:t xml:space="preserve">bežný účet záujemcu nebol predmetom exekúcie za predchádzajúce obdobie 12 mesiacov ku dňu vystavenia vyjadrenia každej banky alebo pobočky zahraničnej banky/bánk, resp. za obdobie, za ktoré sú údaje dostupné v závislosti od vzniku, alebo začatia prevádzkovania činnosti/zriadenia účtu; </w:t>
      </w:r>
    </w:p>
    <w:p w:rsidR="00EF39BA" w:rsidRPr="00681B94" w:rsidRDefault="00EF39BA" w:rsidP="00681B94">
      <w:pPr>
        <w:pStyle w:val="Odsekzoznamu"/>
        <w:numPr>
          <w:ilvl w:val="0"/>
          <w:numId w:val="11"/>
        </w:numPr>
        <w:suppressAutoHyphens/>
        <w:spacing w:after="0" w:line="240" w:lineRule="auto"/>
        <w:jc w:val="both"/>
        <w:textAlignment w:val="baseline"/>
        <w:rPr>
          <w:rFonts w:ascii="Arial Narrow" w:hAnsi="Arial Narrow"/>
        </w:rPr>
      </w:pPr>
      <w:r w:rsidRPr="00681B94">
        <w:rPr>
          <w:rFonts w:ascii="Arial Narrow" w:hAnsi="Arial Narrow"/>
        </w:rPr>
        <w:t xml:space="preserve">pri splácaní úveru, záujemca dodržuje splátkový kalendár. </w:t>
      </w:r>
    </w:p>
    <w:p w:rsidR="00EF39BA" w:rsidRPr="00EF39BA" w:rsidRDefault="00EF39BA" w:rsidP="00EF39BA">
      <w:pPr>
        <w:suppressAutoHyphens/>
        <w:spacing w:after="0" w:line="240" w:lineRule="auto"/>
        <w:ind w:left="425"/>
        <w:jc w:val="both"/>
        <w:textAlignment w:val="baseline"/>
        <w:rPr>
          <w:rFonts w:ascii="Arial Narrow" w:hAnsi="Arial Narrow"/>
        </w:rPr>
      </w:pPr>
    </w:p>
    <w:p w:rsidR="00EF39BA" w:rsidRPr="00EF39BA" w:rsidRDefault="00EF39BA" w:rsidP="00EF39BA">
      <w:pPr>
        <w:suppressAutoHyphens/>
        <w:spacing w:after="0" w:line="240" w:lineRule="auto"/>
        <w:ind w:left="425"/>
        <w:jc w:val="both"/>
        <w:textAlignment w:val="baseline"/>
        <w:rPr>
          <w:rFonts w:ascii="Arial Narrow" w:hAnsi="Arial Narrow"/>
        </w:rPr>
      </w:pPr>
      <w:r w:rsidRPr="00EF39BA">
        <w:rPr>
          <w:rFonts w:ascii="Arial Narrow" w:hAnsi="Arial Narrow"/>
        </w:rPr>
        <w:t>2.</w:t>
      </w:r>
      <w:r w:rsidRPr="00EF39BA">
        <w:rPr>
          <w:rFonts w:ascii="Arial Narrow" w:hAnsi="Arial Narrow"/>
        </w:rPr>
        <w:tab/>
        <w:t>Záujemca zároveň predloží aj čestné vyhlásenie v originálnom vyhotovení podpísané osobou oprávnenou konať v mene záujemcu o tom, že v iných bankových inštitúciách nemá vedené účty.</w:t>
      </w:r>
    </w:p>
    <w:p w:rsidR="00EF39BA" w:rsidRPr="00EF39BA" w:rsidRDefault="00EF39BA" w:rsidP="00EF39BA">
      <w:pPr>
        <w:suppressAutoHyphens/>
        <w:spacing w:after="0" w:line="240" w:lineRule="auto"/>
        <w:jc w:val="both"/>
        <w:textAlignment w:val="baseline"/>
        <w:rPr>
          <w:rFonts w:ascii="Arial Narrow" w:hAnsi="Arial Narrow"/>
        </w:rPr>
      </w:pPr>
    </w:p>
    <w:p w:rsidR="00EF39BA" w:rsidRPr="00EF39BA" w:rsidRDefault="00EF39BA" w:rsidP="00EF39BA">
      <w:pPr>
        <w:suppressAutoHyphens/>
        <w:spacing w:after="0" w:line="240" w:lineRule="auto"/>
        <w:ind w:left="425"/>
        <w:jc w:val="both"/>
        <w:textAlignment w:val="baseline"/>
        <w:rPr>
          <w:rFonts w:ascii="Arial Narrow" w:hAnsi="Arial Narrow"/>
        </w:rPr>
      </w:pPr>
      <w:r w:rsidRPr="00EF39BA">
        <w:rPr>
          <w:rFonts w:ascii="Arial Narrow" w:hAnsi="Arial Narrow"/>
        </w:rPr>
        <w:t>3.</w:t>
      </w:r>
      <w:r w:rsidRPr="00EF39BA">
        <w:rPr>
          <w:rFonts w:ascii="Arial Narrow" w:hAnsi="Arial Narrow"/>
        </w:rPr>
        <w:tab/>
        <w:t>Záujemca predloží čestné vyhlásenie podpísané osobou oprávnenou konať v mene záujemcu, v ktorom uvedie prehľad celkového obratu za posledné tri hospodárske roky ku dňu vyhlásenia koncesie (vyhlásením sa rozumie deň zverejnenia výzvy na podávanie návrhov na uzavretie Koncesnej zmluvy na profile verejného obstarávateľa na webovom sídle UVO), resp. za ktoré sú dostupné v závislosti od vzniku alebo začatia prevádzkovania činnosti (ďalej aj ,,rozhodné obdobie“). Záujemca k čestnému vyhláseniu zároveň predloží výkaz ziskov a strát, alebo výkaz príjmov a výdavkov, za rozhodné obdobie. Verejný obstarávateľ v relevantných prípadoch namiesto dokladov podľa predchádzajúcej vety akceptuje aj predloženie informácie, že dokument je zverejnený v Registri účtovných závierok, ktorého správcom je Ministerstvo financií SR (http://www.registeruz.sk/). Minimálne požadovaný celkový obrat za rozhodné obdobie musí byť kumulatívne najmenej 1 000 000 Eur.</w:t>
      </w:r>
    </w:p>
    <w:p w:rsidR="00EF39BA" w:rsidRPr="00EF39BA" w:rsidRDefault="00EF39BA" w:rsidP="00EF39BA">
      <w:pPr>
        <w:suppressAutoHyphens/>
        <w:spacing w:after="0" w:line="240" w:lineRule="auto"/>
        <w:ind w:left="425"/>
        <w:jc w:val="both"/>
        <w:textAlignment w:val="baseline"/>
        <w:rPr>
          <w:rFonts w:ascii="Arial Narrow" w:hAnsi="Arial Narrow"/>
        </w:rPr>
      </w:pPr>
    </w:p>
    <w:p w:rsidR="00D876BB" w:rsidRDefault="00EF39BA" w:rsidP="00EF39BA">
      <w:pPr>
        <w:suppressAutoHyphens/>
        <w:spacing w:after="0" w:line="240" w:lineRule="auto"/>
        <w:ind w:left="425"/>
        <w:jc w:val="both"/>
        <w:textAlignment w:val="baseline"/>
        <w:rPr>
          <w:rFonts w:ascii="Arial Narrow" w:hAnsi="Arial Narrow"/>
        </w:rPr>
      </w:pPr>
      <w:r w:rsidRPr="00EF39BA">
        <w:rPr>
          <w:rFonts w:ascii="Arial Narrow" w:hAnsi="Arial Narrow"/>
        </w:rPr>
        <w:t>Skupina dodávateľov preukazuje splnenie podmienok účasti vo verejnom obstarávaní týkajúcich sa ekonomického a finančného postavenia spoločne. K prepočtu cudzej meny na Euro sa použije kurz Európskej centrálnej banky platný v deň zverejnenia výzvy na podávanie návrhov na uzavretie Koncesnej zmluvy – oznámenie o koncesii na profile verejného obstarávateľa na webovom sídle UVO.</w:t>
      </w:r>
    </w:p>
    <w:p w:rsidR="00EF39BA" w:rsidRDefault="00EF39BA" w:rsidP="00EF39BA">
      <w:pPr>
        <w:suppressAutoHyphens/>
        <w:spacing w:after="0" w:line="240" w:lineRule="auto"/>
        <w:ind w:left="425"/>
        <w:jc w:val="both"/>
        <w:textAlignment w:val="baseline"/>
        <w:rPr>
          <w:rFonts w:ascii="Arial Narrow" w:hAnsi="Arial Narrow"/>
        </w:rPr>
      </w:pPr>
    </w:p>
    <w:p w:rsidR="00EF39BA" w:rsidRDefault="00EF39BA" w:rsidP="00EF39BA">
      <w:pPr>
        <w:suppressAutoHyphens/>
        <w:spacing w:after="0" w:line="240" w:lineRule="auto"/>
        <w:ind w:left="425"/>
        <w:jc w:val="both"/>
        <w:textAlignment w:val="baseline"/>
        <w:rPr>
          <w:rFonts w:ascii="Arial Narrow" w:hAnsi="Arial Narrow"/>
          <w:b/>
          <w:sz w:val="20"/>
        </w:rPr>
      </w:pPr>
      <w:r>
        <w:rPr>
          <w:rFonts w:ascii="Arial Narrow" w:hAnsi="Arial Narrow"/>
          <w:b/>
          <w:sz w:val="20"/>
        </w:rPr>
        <w:t xml:space="preserve">Podmienky účasti – TECHNICKÁ  A ODBORNÁ </w:t>
      </w:r>
      <w:r w:rsidRPr="009A7A99">
        <w:rPr>
          <w:rFonts w:ascii="Arial Narrow" w:hAnsi="Arial Narrow"/>
          <w:b/>
          <w:sz w:val="20"/>
        </w:rPr>
        <w:t>SPÔSOBILOSŤ</w:t>
      </w:r>
      <w:r>
        <w:rPr>
          <w:rFonts w:ascii="Arial Narrow" w:hAnsi="Arial Narrow"/>
          <w:b/>
          <w:sz w:val="20"/>
        </w:rPr>
        <w:t xml:space="preserve"> (§ 34 ZVO)</w:t>
      </w:r>
    </w:p>
    <w:p w:rsidR="00EF39BA" w:rsidRDefault="00EF39BA" w:rsidP="009B2264">
      <w:pPr>
        <w:suppressAutoHyphens/>
        <w:spacing w:after="0" w:line="240" w:lineRule="auto"/>
        <w:ind w:left="425"/>
        <w:jc w:val="both"/>
        <w:textAlignment w:val="baseline"/>
        <w:rPr>
          <w:rFonts w:ascii="Arial Narrow" w:hAnsi="Arial Narrow"/>
        </w:rPr>
      </w:pPr>
    </w:p>
    <w:p w:rsidR="00EF39BA" w:rsidRPr="00E02CC6" w:rsidRDefault="00EF39BA" w:rsidP="009B226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0"/>
        <w:ind w:left="360"/>
        <w:rPr>
          <w:rFonts w:ascii="Arial Narrow" w:hAnsi="Arial Narrow"/>
        </w:rPr>
      </w:pPr>
      <w:r>
        <w:rPr>
          <w:rFonts w:ascii="Arial Narrow" w:hAnsi="Arial Narrow"/>
        </w:rPr>
        <w:t>Záujemca</w:t>
      </w:r>
      <w:r w:rsidRPr="00E02CC6">
        <w:rPr>
          <w:rFonts w:ascii="Arial Narrow" w:hAnsi="Arial Narrow"/>
        </w:rPr>
        <w:t xml:space="preserve"> musí v </w:t>
      </w:r>
      <w:r>
        <w:rPr>
          <w:rFonts w:ascii="Arial Narrow" w:hAnsi="Arial Narrow"/>
        </w:rPr>
        <w:t>návrhu</w:t>
      </w:r>
      <w:r w:rsidRPr="00E02CC6">
        <w:rPr>
          <w:rFonts w:ascii="Arial Narrow" w:hAnsi="Arial Narrow"/>
        </w:rPr>
        <w:t xml:space="preserve"> predložiť informácie a d</w:t>
      </w:r>
      <w:r>
        <w:rPr>
          <w:rFonts w:ascii="Arial Narrow" w:hAnsi="Arial Narrow"/>
        </w:rPr>
        <w:t>okumenty, ktorými preukáže svoju technickú a odbornú spôsobilosť</w:t>
      </w:r>
      <w:r w:rsidRPr="00E02CC6">
        <w:rPr>
          <w:rFonts w:ascii="Arial Narrow" w:hAnsi="Arial Narrow"/>
        </w:rPr>
        <w:t xml:space="preserve"> (originál alebo úradne osvedčená kópia dokladov):</w:t>
      </w:r>
    </w:p>
    <w:p w:rsidR="00EF39BA" w:rsidRDefault="00EF39BA" w:rsidP="00EF39BA">
      <w:pPr>
        <w:pStyle w:val="Odsekzoznamu"/>
        <w:numPr>
          <w:ilvl w:val="0"/>
          <w:numId w:val="8"/>
        </w:numPr>
        <w:suppressAutoHyphens/>
        <w:autoSpaceDN w:val="0"/>
        <w:spacing w:after="0" w:line="240" w:lineRule="auto"/>
        <w:jc w:val="both"/>
        <w:textAlignment w:val="baseline"/>
        <w:rPr>
          <w:rFonts w:ascii="Arial Narrow" w:hAnsi="Arial Narrow"/>
        </w:rPr>
      </w:pPr>
      <w:r w:rsidRPr="00197873">
        <w:rPr>
          <w:rFonts w:ascii="Arial Narrow" w:hAnsi="Arial Narrow"/>
        </w:rPr>
        <w:t xml:space="preserve">Záujemca predloží vo svojom návrhu zoznam uskutočnených prác, resp. poskytnutých služieb za predchádzajúcich päť rokov od vyhlásenia súťaže s uvedením cien, lehôt uskutočnenia/dodania a </w:t>
      </w:r>
      <w:r w:rsidRPr="00197873">
        <w:rPr>
          <w:rFonts w:ascii="Arial Narrow" w:hAnsi="Arial Narrow"/>
        </w:rPr>
        <w:lastRenderedPageBreak/>
        <w:t>odberateľov; dokladom je referencia, ak odberateľom bol verejný obstarávateľ alebo obstarávateľ podľa zákona o verejnom obstarávaní.</w:t>
      </w:r>
    </w:p>
    <w:p w:rsidR="00EF39BA" w:rsidRDefault="00EF39BA" w:rsidP="00EF39BA">
      <w:pPr>
        <w:pStyle w:val="Odsekzoznamu"/>
        <w:autoSpaceDN w:val="0"/>
        <w:jc w:val="both"/>
        <w:textAlignment w:val="baseline"/>
        <w:rPr>
          <w:rFonts w:ascii="Arial Narrow" w:hAnsi="Arial Narrow"/>
        </w:rPr>
      </w:pPr>
    </w:p>
    <w:p w:rsidR="00EF39BA" w:rsidRDefault="00EF39BA" w:rsidP="00EF39BA">
      <w:pPr>
        <w:pStyle w:val="Odsekzoznamu"/>
        <w:autoSpaceDN w:val="0"/>
        <w:jc w:val="both"/>
        <w:textAlignment w:val="baseline"/>
        <w:rPr>
          <w:rFonts w:ascii="Arial Narrow" w:hAnsi="Arial Narrow"/>
        </w:rPr>
      </w:pPr>
      <w:r w:rsidRPr="00197873">
        <w:rPr>
          <w:rFonts w:ascii="Arial Narrow" w:hAnsi="Arial Narrow"/>
        </w:rPr>
        <w:t xml:space="preserve">Minimálna požadovaná úroveň: </w:t>
      </w:r>
    </w:p>
    <w:p w:rsidR="00EF39BA" w:rsidRDefault="00EF39BA" w:rsidP="00EF39BA">
      <w:pPr>
        <w:pStyle w:val="Odsekzoznamu"/>
        <w:autoSpaceDN w:val="0"/>
        <w:jc w:val="both"/>
        <w:textAlignment w:val="baseline"/>
        <w:rPr>
          <w:rFonts w:ascii="Arial Narrow" w:hAnsi="Arial Narrow"/>
        </w:rPr>
      </w:pPr>
      <w:r w:rsidRPr="002F7E43">
        <w:rPr>
          <w:rFonts w:ascii="Arial Narrow" w:hAnsi="Arial Narrow"/>
        </w:rPr>
        <w:t xml:space="preserve">Splnenie určenej podmienky účasti záujemca preukáže predložením zoznamu poskytnutých služieb a stavebných prác </w:t>
      </w:r>
      <w:r w:rsidRPr="002F7E43">
        <w:rPr>
          <w:rFonts w:ascii="Arial Narrow" w:hAnsi="Arial Narrow"/>
          <w:u w:val="single"/>
        </w:rPr>
        <w:t>obsahujúceho minimálne 2 referencie</w:t>
      </w:r>
      <w:r w:rsidRPr="002F7E43">
        <w:rPr>
          <w:rFonts w:ascii="Arial Narrow" w:hAnsi="Arial Narrow"/>
        </w:rPr>
        <w:t xml:space="preserve"> (potvrdenia o plnení), ktorými preukáže, že za obdobie predchádzajúcich piatich rokov od vyhlásenia súťaže uskutočnil stavebné práce, resp. poskytol službu rovnakého alebo podobného charakteru ako je predmet tejto obchodnej verejnej súťaže (modernizácie, stavby, resp. rekonštrukcie plynových kotolní I. kategórie so súčtom menovitého výkonu väčším ako 3,500 MW v zmysle STN 070703 v rezorte zdravotníctva) v celkovej súhrnnej hodnote min. 1 500 000,00 EUR.</w:t>
      </w:r>
    </w:p>
    <w:p w:rsidR="00EF39BA" w:rsidRPr="00E02CC6" w:rsidRDefault="00EF39BA" w:rsidP="00EF39BA">
      <w:pPr>
        <w:pStyle w:val="Odsekzoznamu"/>
        <w:autoSpaceDN w:val="0"/>
        <w:jc w:val="both"/>
        <w:textAlignment w:val="baseline"/>
        <w:rPr>
          <w:rFonts w:ascii="Arial Narrow" w:hAnsi="Arial Narrow"/>
        </w:rPr>
      </w:pPr>
    </w:p>
    <w:p w:rsidR="00EF39BA" w:rsidRDefault="00EF39BA" w:rsidP="00EF39BA">
      <w:pPr>
        <w:pStyle w:val="Odsekzoznamu"/>
        <w:numPr>
          <w:ilvl w:val="0"/>
          <w:numId w:val="8"/>
        </w:numPr>
        <w:suppressAutoHyphens/>
        <w:autoSpaceDN w:val="0"/>
        <w:spacing w:after="0" w:line="240" w:lineRule="auto"/>
        <w:jc w:val="both"/>
        <w:textAlignment w:val="baseline"/>
        <w:rPr>
          <w:rFonts w:ascii="Arial Narrow" w:hAnsi="Arial Narrow"/>
        </w:rPr>
      </w:pPr>
      <w:r w:rsidRPr="00197873">
        <w:rPr>
          <w:rFonts w:ascii="Arial Narrow" w:hAnsi="Arial Narrow"/>
        </w:rPr>
        <w:t xml:space="preserve">Záujemca predloží vo svojej ponuke údaje o vzdelaní a odbornej praxi alebo o odbornej kvalifikácií osôb určených na plnenie koncesnej zmluvy alebo riadiacich zamestnancov. </w:t>
      </w:r>
    </w:p>
    <w:p w:rsidR="00EF39BA" w:rsidRDefault="00EF39BA" w:rsidP="00EF39BA">
      <w:pPr>
        <w:pStyle w:val="Odsekzoznamu"/>
        <w:autoSpaceDN w:val="0"/>
        <w:jc w:val="both"/>
        <w:textAlignment w:val="baseline"/>
        <w:rPr>
          <w:rFonts w:ascii="Arial Narrow" w:hAnsi="Arial Narrow"/>
        </w:rPr>
      </w:pPr>
      <w:r w:rsidRPr="00197873">
        <w:rPr>
          <w:rFonts w:ascii="Arial Narrow" w:hAnsi="Arial Narrow"/>
        </w:rPr>
        <w:t xml:space="preserve">Minimálna požadovaná úroveň: </w:t>
      </w:r>
    </w:p>
    <w:p w:rsidR="00EF39BA" w:rsidRDefault="00EF39BA" w:rsidP="00EF39BA">
      <w:pPr>
        <w:pStyle w:val="Odsekzoznamu"/>
        <w:autoSpaceDN w:val="0"/>
        <w:jc w:val="both"/>
        <w:textAlignment w:val="baseline"/>
        <w:rPr>
          <w:rFonts w:ascii="Arial Narrow" w:hAnsi="Arial Narrow"/>
        </w:rPr>
      </w:pPr>
      <w:r>
        <w:rPr>
          <w:rFonts w:ascii="Arial Narrow" w:hAnsi="Arial Narrow"/>
        </w:rPr>
        <w:t>Vyhlasovateľ požaduje, aby uchádzač preukázal, že disponuje osobami určenými na plnenie koncesnej zmluvy pre nasledujúce profesie:</w:t>
      </w:r>
    </w:p>
    <w:p w:rsidR="00EF39BA" w:rsidRDefault="00EF39BA" w:rsidP="00EF39BA">
      <w:pPr>
        <w:pStyle w:val="Odsekzoznamu"/>
        <w:numPr>
          <w:ilvl w:val="0"/>
          <w:numId w:val="9"/>
        </w:numPr>
        <w:suppressAutoHyphens/>
        <w:autoSpaceDN w:val="0"/>
        <w:spacing w:after="0" w:line="240" w:lineRule="auto"/>
        <w:jc w:val="both"/>
        <w:textAlignment w:val="baseline"/>
        <w:rPr>
          <w:rFonts w:ascii="Arial Narrow" w:hAnsi="Arial Narrow"/>
        </w:rPr>
      </w:pPr>
      <w:r>
        <w:rPr>
          <w:rFonts w:ascii="Arial Narrow" w:hAnsi="Arial Narrow"/>
        </w:rPr>
        <w:t>1 x autorizovaný stavebný inžinier pre technické, technologické a energetické vybavenie stavieb s minimálne 10 ročnou odbornou praxou v projektovaní technických a technologických vybavení stavieb v oblasti tepelných, resp. plynových zariadení, účasť na vypracovaní DÚR, DSP, a DRS pre technické a technologické vybavenie kotolne alebo tepelného hospodárstva na zemný plyn v pozícií zodpovedného projektanta – záujemca preukáže predložením profesijného životopisu podpísaného dotknutou osobou a predložením dokladu o autorizačnom osvedčení pre činnosť inžinier pre technické, technologické a energetické vybavenie stavieb, vydané SKSI s odborným zameraním Tepelné/plynové zariadenia;</w:t>
      </w:r>
    </w:p>
    <w:p w:rsidR="00EF39BA" w:rsidRDefault="00EF39BA" w:rsidP="00EF39BA">
      <w:pPr>
        <w:pStyle w:val="Odsekzoznamu"/>
        <w:numPr>
          <w:ilvl w:val="0"/>
          <w:numId w:val="9"/>
        </w:numPr>
        <w:suppressAutoHyphens/>
        <w:autoSpaceDN w:val="0"/>
        <w:spacing w:after="0" w:line="240" w:lineRule="auto"/>
        <w:jc w:val="both"/>
        <w:textAlignment w:val="baseline"/>
        <w:rPr>
          <w:rFonts w:ascii="Arial Narrow" w:hAnsi="Arial Narrow"/>
        </w:rPr>
      </w:pPr>
      <w:r>
        <w:rPr>
          <w:rFonts w:ascii="Arial Narrow" w:hAnsi="Arial Narrow"/>
        </w:rPr>
        <w:t>1 x energetický audítor s minimálne 3 ročnou odbornou praxou v odbore - záujemca preukáže predložením profesijného životopisu podpísaného dotknutou osobou a osvedčením o zápise do zoznamu energetických audítorov;</w:t>
      </w:r>
    </w:p>
    <w:p w:rsidR="00EF39BA" w:rsidRPr="00EF39BA" w:rsidRDefault="00EF39BA" w:rsidP="00EF39BA">
      <w:pPr>
        <w:pStyle w:val="Odsekzoznamu"/>
        <w:suppressAutoHyphens/>
        <w:autoSpaceDN w:val="0"/>
        <w:spacing w:after="0" w:line="240" w:lineRule="auto"/>
        <w:ind w:left="1440"/>
        <w:jc w:val="both"/>
        <w:textAlignment w:val="baseline"/>
        <w:rPr>
          <w:rFonts w:ascii="Arial Narrow" w:hAnsi="Arial Narrow"/>
        </w:rPr>
      </w:pPr>
    </w:p>
    <w:p w:rsidR="00EF39BA" w:rsidRPr="00EF39BA" w:rsidRDefault="00EF39BA" w:rsidP="00EF39BA">
      <w:pPr>
        <w:suppressAutoHyphens/>
        <w:spacing w:after="0" w:line="240" w:lineRule="auto"/>
        <w:ind w:left="425"/>
        <w:jc w:val="both"/>
        <w:textAlignment w:val="baseline"/>
        <w:rPr>
          <w:rFonts w:ascii="Arial Narrow" w:hAnsi="Arial Narrow"/>
        </w:rPr>
      </w:pPr>
      <w:r w:rsidRPr="00586C4E">
        <w:rPr>
          <w:rFonts w:ascii="Arial Narrow" w:hAnsi="Arial Narrow"/>
        </w:rPr>
        <w:t xml:space="preserve">Skupina dodávateľov preukazuje splnenie podmienok účasti </w:t>
      </w:r>
      <w:r>
        <w:rPr>
          <w:rFonts w:ascii="Arial Narrow" w:hAnsi="Arial Narrow"/>
        </w:rPr>
        <w:t>v tejto súťaži</w:t>
      </w:r>
      <w:r w:rsidRPr="00586C4E">
        <w:rPr>
          <w:rFonts w:ascii="Arial Narrow" w:hAnsi="Arial Narrow"/>
        </w:rPr>
        <w:t xml:space="preserve"> týkajúcich sa </w:t>
      </w:r>
      <w:r>
        <w:rPr>
          <w:rFonts w:ascii="Arial Narrow" w:hAnsi="Arial Narrow"/>
        </w:rPr>
        <w:t>technickej</w:t>
      </w:r>
      <w:r w:rsidRPr="00586C4E">
        <w:rPr>
          <w:rFonts w:ascii="Arial Narrow" w:hAnsi="Arial Narrow"/>
        </w:rPr>
        <w:t xml:space="preserve"> a</w:t>
      </w:r>
      <w:r>
        <w:rPr>
          <w:rFonts w:ascii="Arial Narrow" w:hAnsi="Arial Narrow"/>
        </w:rPr>
        <w:t> odbornej spôsobilosti</w:t>
      </w:r>
      <w:r w:rsidRPr="00586C4E">
        <w:rPr>
          <w:rFonts w:ascii="Arial Narrow" w:hAnsi="Arial Narrow"/>
        </w:rPr>
        <w:t xml:space="preserve"> spoločne.</w:t>
      </w:r>
    </w:p>
    <w:p w:rsidR="00EF39BA" w:rsidRPr="00EF39BA" w:rsidRDefault="00EF39BA" w:rsidP="00EF39BA">
      <w:pPr>
        <w:suppressAutoHyphens/>
        <w:spacing w:after="0" w:line="240" w:lineRule="auto"/>
        <w:ind w:left="425"/>
        <w:jc w:val="both"/>
        <w:textAlignment w:val="baseline"/>
        <w:rPr>
          <w:rFonts w:ascii="Arial Narrow" w:hAnsi="Arial Narrow" w:cs="Arial Narrow"/>
          <w:color w:val="000000"/>
        </w:rPr>
      </w:pPr>
    </w:p>
    <w:p w:rsidR="006616F9" w:rsidRDefault="000D6347" w:rsidP="0099203A">
      <w:pPr>
        <w:pStyle w:val="Odsekzoznamu"/>
        <w:numPr>
          <w:ilvl w:val="0"/>
          <w:numId w:val="1"/>
        </w:numPr>
        <w:ind w:left="426"/>
        <w:jc w:val="both"/>
        <w:rPr>
          <w:rFonts w:ascii="Arial Narrow" w:hAnsi="Arial Narrow"/>
          <w:b/>
          <w:caps/>
          <w:sz w:val="20"/>
          <w:szCs w:val="20"/>
        </w:rPr>
      </w:pPr>
      <w:r>
        <w:rPr>
          <w:rFonts w:ascii="Arial Narrow" w:hAnsi="Arial Narrow"/>
          <w:b/>
          <w:caps/>
          <w:sz w:val="20"/>
          <w:szCs w:val="20"/>
        </w:rPr>
        <w:t>Obchodné podmienky Koncesnej zmluvy</w:t>
      </w:r>
    </w:p>
    <w:p w:rsidR="006616F9" w:rsidRDefault="000D6347" w:rsidP="0099203A">
      <w:pPr>
        <w:pStyle w:val="Odsekzoznamu"/>
        <w:ind w:left="426"/>
        <w:jc w:val="both"/>
        <w:rPr>
          <w:rFonts w:ascii="Arial Narrow" w:hAnsi="Arial Narrow"/>
        </w:rPr>
      </w:pPr>
      <w:r>
        <w:rPr>
          <w:rFonts w:ascii="Arial Narrow" w:hAnsi="Arial Narrow"/>
        </w:rPr>
        <w:t xml:space="preserve">viď </w:t>
      </w:r>
      <w:r w:rsidR="00F30597">
        <w:rPr>
          <w:rFonts w:ascii="Arial Narrow" w:hAnsi="Arial Narrow"/>
        </w:rPr>
        <w:t xml:space="preserve">časť B.1 </w:t>
      </w:r>
      <w:r>
        <w:rPr>
          <w:rFonts w:ascii="Arial Narrow" w:hAnsi="Arial Narrow"/>
        </w:rPr>
        <w:t xml:space="preserve"> koncesnej dokumentácie</w:t>
      </w:r>
    </w:p>
    <w:p w:rsidR="006616F9" w:rsidRDefault="006616F9">
      <w:pPr>
        <w:pStyle w:val="Odsekzoznamu"/>
        <w:jc w:val="both"/>
        <w:rPr>
          <w:rFonts w:ascii="Arial Narrow" w:hAnsi="Arial Narrow"/>
        </w:rPr>
      </w:pPr>
    </w:p>
    <w:p w:rsidR="006616F9" w:rsidRDefault="000D6347" w:rsidP="0099203A">
      <w:pPr>
        <w:pStyle w:val="Odsekzoznamu"/>
        <w:numPr>
          <w:ilvl w:val="0"/>
          <w:numId w:val="1"/>
        </w:numPr>
        <w:ind w:left="426"/>
        <w:jc w:val="both"/>
        <w:rPr>
          <w:rFonts w:ascii="Arial Narrow" w:hAnsi="Arial Narrow"/>
          <w:b/>
          <w:caps/>
          <w:sz w:val="20"/>
          <w:szCs w:val="20"/>
        </w:rPr>
      </w:pPr>
      <w:r>
        <w:rPr>
          <w:rFonts w:ascii="Arial Narrow" w:hAnsi="Arial Narrow"/>
          <w:b/>
          <w:caps/>
          <w:sz w:val="20"/>
          <w:szCs w:val="20"/>
        </w:rPr>
        <w:t>Kritérium na výber najvhodnejšieho návrhu</w:t>
      </w:r>
    </w:p>
    <w:p w:rsidR="006616F9" w:rsidRDefault="005708E6" w:rsidP="0099203A">
      <w:pPr>
        <w:pStyle w:val="Odsekzoznamu"/>
        <w:ind w:left="426"/>
        <w:jc w:val="both"/>
        <w:rPr>
          <w:rFonts w:ascii="Arial Narrow" w:hAnsi="Arial Narrow"/>
        </w:rPr>
      </w:pPr>
      <w:r>
        <w:rPr>
          <w:rFonts w:ascii="Arial Narrow" w:hAnsi="Arial Narrow"/>
        </w:rPr>
        <w:t xml:space="preserve">Cena nie je jediným kritériom výberu. Všetky kritéria sú uvedené v Časti </w:t>
      </w:r>
      <w:r w:rsidR="005F5090">
        <w:rPr>
          <w:rFonts w:ascii="Arial Narrow" w:hAnsi="Arial Narrow"/>
        </w:rPr>
        <w:t>A.3 k</w:t>
      </w:r>
      <w:r>
        <w:rPr>
          <w:rFonts w:ascii="Arial Narrow" w:hAnsi="Arial Narrow"/>
        </w:rPr>
        <w:t>oncesnej dokumentácie</w:t>
      </w:r>
      <w:r w:rsidR="00063132" w:rsidRPr="00063132">
        <w:rPr>
          <w:rFonts w:ascii="Arial Narrow" w:hAnsi="Arial Narrow"/>
        </w:rPr>
        <w:t>.</w:t>
      </w:r>
    </w:p>
    <w:p w:rsidR="006616F9" w:rsidRDefault="006616F9">
      <w:pPr>
        <w:pStyle w:val="Odsekzoznamu"/>
        <w:jc w:val="both"/>
        <w:rPr>
          <w:rFonts w:ascii="Arial Narrow" w:hAnsi="Arial Narrow"/>
        </w:rPr>
      </w:pPr>
    </w:p>
    <w:p w:rsidR="006616F9" w:rsidRDefault="000D6347" w:rsidP="0099203A">
      <w:pPr>
        <w:pStyle w:val="Odsekzoznamu"/>
        <w:numPr>
          <w:ilvl w:val="0"/>
          <w:numId w:val="1"/>
        </w:numPr>
        <w:ind w:left="426"/>
        <w:jc w:val="both"/>
        <w:rPr>
          <w:rFonts w:ascii="Arial Narrow" w:hAnsi="Arial Narrow"/>
          <w:b/>
          <w:caps/>
          <w:sz w:val="20"/>
          <w:szCs w:val="20"/>
        </w:rPr>
      </w:pPr>
      <w:r>
        <w:rPr>
          <w:rFonts w:ascii="Arial Narrow" w:eastAsia="Times New Roman" w:hAnsi="Arial Narrow" w:cs="Arial"/>
          <w:b/>
          <w:caps/>
          <w:color w:val="000000"/>
          <w:sz w:val="20"/>
          <w:szCs w:val="20"/>
          <w:lang w:eastAsia="sk-SK"/>
        </w:rPr>
        <w:t>Lehota na oznámenie vybraného návrhu</w:t>
      </w:r>
    </w:p>
    <w:p w:rsidR="006616F9" w:rsidRDefault="000D6347" w:rsidP="00DA1E83">
      <w:pPr>
        <w:pStyle w:val="Odsekzoznamu"/>
        <w:ind w:left="426"/>
        <w:jc w:val="both"/>
        <w:rPr>
          <w:rFonts w:ascii="Arial Narrow" w:eastAsia="Times New Roman" w:hAnsi="Arial Narrow" w:cs="Arial"/>
          <w:color w:val="000000"/>
          <w:lang w:eastAsia="sk-SK"/>
        </w:rPr>
      </w:pPr>
      <w:r>
        <w:rPr>
          <w:rFonts w:ascii="Arial Narrow" w:eastAsia="Times New Roman" w:hAnsi="Arial Narrow" w:cs="Arial"/>
          <w:color w:val="000000"/>
          <w:lang w:eastAsia="sk-SK"/>
        </w:rPr>
        <w:t>Vyhlasovateľ oznámi výber najvhodnejšieho návrhu úspešnému záujemcovi po vykonaní všetkých úkonov súvisiacich s vyhodnotením predložených návrhov z hľadiska splnenia súťažných podmienok a po úkone súvisiacom s výberom najvhodnejšieho návrhu podľa stanoven</w:t>
      </w:r>
      <w:r w:rsidR="005F5090">
        <w:rPr>
          <w:rFonts w:ascii="Arial Narrow" w:eastAsia="Times New Roman" w:hAnsi="Arial Narrow" w:cs="Arial"/>
          <w:color w:val="000000"/>
          <w:lang w:eastAsia="sk-SK"/>
        </w:rPr>
        <w:t>ých</w:t>
      </w:r>
      <w:r>
        <w:rPr>
          <w:rFonts w:ascii="Arial Narrow" w:eastAsia="Times New Roman" w:hAnsi="Arial Narrow" w:cs="Arial"/>
          <w:color w:val="000000"/>
          <w:lang w:eastAsia="sk-SK"/>
        </w:rPr>
        <w:t xml:space="preserve"> kritéri</w:t>
      </w:r>
      <w:r w:rsidR="005F5090">
        <w:rPr>
          <w:rFonts w:ascii="Arial Narrow" w:eastAsia="Times New Roman" w:hAnsi="Arial Narrow" w:cs="Arial"/>
          <w:color w:val="000000"/>
          <w:lang w:eastAsia="sk-SK"/>
        </w:rPr>
        <w:t>í</w:t>
      </w:r>
      <w:r>
        <w:rPr>
          <w:rFonts w:ascii="Arial Narrow" w:eastAsia="Times New Roman" w:hAnsi="Arial Narrow" w:cs="Arial"/>
          <w:color w:val="000000"/>
          <w:lang w:eastAsia="sk-SK"/>
        </w:rPr>
        <w:t xml:space="preserve"> na výber najvhodnejšieho návrhu. Podrobnosti o jednotlivých úkonoch ako aj o spôsobe oznámenia výberu najvhodnejšieho návrhu sú uvedené v koncesnej dokumentácii.</w:t>
      </w:r>
    </w:p>
    <w:p w:rsidR="00681B94" w:rsidRPr="00DA1E83" w:rsidRDefault="00681B94" w:rsidP="00DA1E83">
      <w:pPr>
        <w:pStyle w:val="Odsekzoznamu"/>
        <w:ind w:left="426"/>
        <w:jc w:val="both"/>
        <w:rPr>
          <w:rFonts w:ascii="Arial Narrow" w:eastAsia="Times New Roman" w:hAnsi="Arial Narrow" w:cs="Arial"/>
          <w:color w:val="000000"/>
          <w:lang w:eastAsia="sk-SK"/>
        </w:rPr>
      </w:pPr>
    </w:p>
    <w:p w:rsidR="006616F9" w:rsidRDefault="000D6347" w:rsidP="0099203A">
      <w:pPr>
        <w:pStyle w:val="Odsekzoznamu"/>
        <w:numPr>
          <w:ilvl w:val="0"/>
          <w:numId w:val="1"/>
        </w:numPr>
        <w:spacing w:after="0" w:line="240" w:lineRule="auto"/>
        <w:ind w:left="426"/>
        <w:jc w:val="both"/>
        <w:rPr>
          <w:rFonts w:ascii="Arial Narrow" w:hAnsi="Arial Narrow"/>
          <w:b/>
          <w:caps/>
          <w:sz w:val="20"/>
          <w:szCs w:val="20"/>
        </w:rPr>
      </w:pPr>
      <w:r>
        <w:rPr>
          <w:rFonts w:ascii="Arial Narrow" w:hAnsi="Arial Narrow"/>
          <w:b/>
          <w:caps/>
          <w:sz w:val="20"/>
          <w:szCs w:val="20"/>
        </w:rPr>
        <w:t xml:space="preserve">Odkaz na internetovú adresu, na ktorej je koncesná dokumentácia dostupná </w:t>
      </w:r>
    </w:p>
    <w:p w:rsidR="006616F9" w:rsidRDefault="00C01672" w:rsidP="0099203A">
      <w:pPr>
        <w:spacing w:after="0" w:line="240" w:lineRule="auto"/>
        <w:ind w:left="357" w:firstLine="69"/>
        <w:jc w:val="both"/>
      </w:pPr>
      <w:hyperlink r:id="rId9">
        <w:r w:rsidR="000D6347">
          <w:rPr>
            <w:rStyle w:val="Internetovodkaz"/>
            <w:rFonts w:ascii="Arial Narrow" w:hAnsi="Arial Narrow"/>
          </w:rPr>
          <w:t>https://www.uvo.gov.sk/vyhladavanie-profilov/detail/1359</w:t>
        </w:r>
      </w:hyperlink>
    </w:p>
    <w:p w:rsidR="006616F9" w:rsidRDefault="006616F9">
      <w:pPr>
        <w:spacing w:after="0" w:line="240" w:lineRule="auto"/>
        <w:ind w:left="357" w:firstLine="346"/>
        <w:jc w:val="both"/>
        <w:rPr>
          <w:rFonts w:ascii="Arial Narrow" w:hAnsi="Arial Narrow"/>
          <w:i/>
        </w:rPr>
      </w:pPr>
    </w:p>
    <w:p w:rsidR="006616F9" w:rsidRDefault="000D6347" w:rsidP="0099203A">
      <w:pPr>
        <w:pStyle w:val="Odsekzoznamu"/>
        <w:numPr>
          <w:ilvl w:val="0"/>
          <w:numId w:val="1"/>
        </w:numPr>
        <w:ind w:left="426"/>
        <w:jc w:val="both"/>
        <w:rPr>
          <w:rFonts w:ascii="Arial Narrow" w:hAnsi="Arial Narrow"/>
          <w:b/>
          <w:caps/>
          <w:sz w:val="20"/>
          <w:szCs w:val="20"/>
        </w:rPr>
      </w:pPr>
      <w:r>
        <w:rPr>
          <w:rFonts w:ascii="Arial Narrow" w:hAnsi="Arial Narrow"/>
          <w:b/>
          <w:caps/>
          <w:sz w:val="20"/>
          <w:szCs w:val="20"/>
        </w:rPr>
        <w:t>Odkaz na uverejnenú Výzvu na podávanie návrhov</w:t>
      </w:r>
    </w:p>
    <w:p w:rsidR="006616F9" w:rsidRDefault="00C01672" w:rsidP="0099203A">
      <w:pPr>
        <w:pStyle w:val="Odsekzoznamu"/>
        <w:ind w:left="426"/>
        <w:jc w:val="both"/>
      </w:pPr>
      <w:hyperlink r:id="rId10">
        <w:r w:rsidR="000D6347">
          <w:rPr>
            <w:rStyle w:val="Internetovodkaz"/>
            <w:rFonts w:ascii="Arial Narrow" w:hAnsi="Arial Narrow"/>
          </w:rPr>
          <w:t>http://www.fntn.sk/verejne-obstaravanie</w:t>
        </w:r>
      </w:hyperlink>
      <w:r w:rsidR="000D6347">
        <w:rPr>
          <w:rFonts w:ascii="Arial Narrow" w:hAnsi="Arial Narrow"/>
        </w:rPr>
        <w:t xml:space="preserve"> </w:t>
      </w:r>
    </w:p>
    <w:p w:rsidR="006616F9" w:rsidRDefault="00C01672" w:rsidP="0099203A">
      <w:pPr>
        <w:pStyle w:val="Odsekzoznamu"/>
        <w:ind w:left="426"/>
        <w:jc w:val="both"/>
      </w:pPr>
      <w:hyperlink r:id="rId11">
        <w:r w:rsidR="000D6347">
          <w:rPr>
            <w:rStyle w:val="Internetovodkaz"/>
            <w:rFonts w:ascii="Arial Narrow" w:hAnsi="Arial Narrow"/>
          </w:rPr>
          <w:t>https://www.uvo.gov.sk/vyhladavanie-profilov/detail/1359</w:t>
        </w:r>
      </w:hyperlink>
    </w:p>
    <w:p w:rsidR="002D1174" w:rsidRDefault="002D1174">
      <w:pPr>
        <w:spacing w:after="0" w:line="240" w:lineRule="auto"/>
        <w:rPr>
          <w:rFonts w:ascii="Arial Narrow" w:hAnsi="Arial Narrow"/>
          <w:i/>
        </w:rPr>
      </w:pPr>
      <w:r>
        <w:rPr>
          <w:rFonts w:ascii="Arial Narrow" w:hAnsi="Arial Narrow"/>
          <w:i/>
        </w:rPr>
        <w:br w:type="page"/>
      </w:r>
    </w:p>
    <w:p w:rsidR="006616F9" w:rsidRDefault="006616F9">
      <w:pPr>
        <w:pStyle w:val="Odsekzoznamu"/>
        <w:jc w:val="both"/>
        <w:rPr>
          <w:rFonts w:ascii="Arial Narrow" w:hAnsi="Arial Narrow"/>
          <w:i/>
        </w:rPr>
      </w:pPr>
    </w:p>
    <w:p w:rsidR="006616F9" w:rsidRDefault="000D6347" w:rsidP="0099203A">
      <w:pPr>
        <w:pStyle w:val="Odsekzoznamu"/>
        <w:numPr>
          <w:ilvl w:val="0"/>
          <w:numId w:val="1"/>
        </w:numPr>
        <w:ind w:left="426"/>
        <w:jc w:val="both"/>
        <w:rPr>
          <w:rFonts w:ascii="Arial Narrow" w:hAnsi="Arial Narrow"/>
          <w:b/>
          <w:caps/>
          <w:sz w:val="20"/>
          <w:szCs w:val="20"/>
        </w:rPr>
      </w:pPr>
      <w:r>
        <w:rPr>
          <w:rFonts w:ascii="Arial Narrow" w:hAnsi="Arial Narrow"/>
          <w:b/>
          <w:caps/>
          <w:sz w:val="20"/>
          <w:szCs w:val="20"/>
        </w:rPr>
        <w:t>Obsah návrhu</w:t>
      </w:r>
    </w:p>
    <w:p w:rsidR="006616F9" w:rsidRDefault="000D6347" w:rsidP="0099203A">
      <w:pPr>
        <w:pStyle w:val="Odsekzoznamu"/>
        <w:ind w:left="426"/>
        <w:jc w:val="both"/>
        <w:rPr>
          <w:rFonts w:ascii="Arial Narrow" w:hAnsi="Arial Narrow"/>
        </w:rPr>
      </w:pPr>
      <w:r>
        <w:rPr>
          <w:rFonts w:ascii="Arial Narrow" w:hAnsi="Arial Narrow"/>
        </w:rPr>
        <w:t>viď koncesná dokumentácia</w:t>
      </w:r>
    </w:p>
    <w:p w:rsidR="006616F9" w:rsidRDefault="006616F9">
      <w:pPr>
        <w:pStyle w:val="Odsekzoznamu"/>
        <w:jc w:val="both"/>
        <w:rPr>
          <w:rFonts w:ascii="Arial Narrow" w:hAnsi="Arial Narrow"/>
        </w:rPr>
      </w:pPr>
    </w:p>
    <w:p w:rsidR="006616F9" w:rsidRDefault="000D6347" w:rsidP="0099203A">
      <w:pPr>
        <w:pStyle w:val="Odsekzoznamu"/>
        <w:numPr>
          <w:ilvl w:val="0"/>
          <w:numId w:val="1"/>
        </w:numPr>
        <w:ind w:left="426"/>
        <w:jc w:val="both"/>
        <w:rPr>
          <w:rFonts w:ascii="Arial Narrow" w:hAnsi="Arial Narrow"/>
          <w:b/>
          <w:caps/>
          <w:sz w:val="20"/>
          <w:szCs w:val="20"/>
        </w:rPr>
      </w:pPr>
      <w:r>
        <w:rPr>
          <w:rFonts w:ascii="Arial Narrow" w:eastAsia="Times New Roman" w:hAnsi="Arial Narrow" w:cs="Arial"/>
          <w:b/>
          <w:caps/>
          <w:color w:val="000000"/>
          <w:sz w:val="20"/>
          <w:szCs w:val="20"/>
          <w:lang w:eastAsia="sk-SK"/>
        </w:rPr>
        <w:t>Spôsob podávania návrhov</w:t>
      </w:r>
    </w:p>
    <w:p w:rsidR="0026557E" w:rsidRDefault="000D6347" w:rsidP="00C618BA">
      <w:pPr>
        <w:pStyle w:val="Odsekzoznamu"/>
        <w:ind w:left="426"/>
        <w:jc w:val="both"/>
        <w:rPr>
          <w:rFonts w:ascii="Arial Narrow" w:eastAsia="Times New Roman" w:hAnsi="Arial Narrow" w:cs="Arial"/>
          <w:color w:val="000000"/>
          <w:lang w:eastAsia="sk-SK"/>
        </w:rPr>
      </w:pPr>
      <w:r>
        <w:rPr>
          <w:rFonts w:ascii="Arial Narrow" w:eastAsia="Times New Roman" w:hAnsi="Arial Narrow" w:cs="Arial"/>
          <w:color w:val="000000"/>
          <w:lang w:eastAsia="sk-SK"/>
        </w:rPr>
        <w:t>viď koncesná dokumentácia</w:t>
      </w:r>
    </w:p>
    <w:p w:rsidR="00C618BA" w:rsidRPr="00C618BA" w:rsidRDefault="00C618BA" w:rsidP="00C618BA">
      <w:pPr>
        <w:pStyle w:val="Odsekzoznamu"/>
        <w:ind w:left="426"/>
        <w:jc w:val="both"/>
        <w:rPr>
          <w:rFonts w:ascii="Arial Narrow" w:eastAsia="Times New Roman" w:hAnsi="Arial Narrow" w:cs="Arial"/>
          <w:color w:val="000000"/>
          <w:lang w:eastAsia="sk-SK"/>
        </w:rPr>
      </w:pPr>
    </w:p>
    <w:p w:rsidR="006616F9" w:rsidRDefault="000D6347" w:rsidP="0099203A">
      <w:pPr>
        <w:pStyle w:val="Odsekzoznamu"/>
        <w:numPr>
          <w:ilvl w:val="0"/>
          <w:numId w:val="1"/>
        </w:numPr>
        <w:ind w:left="426"/>
        <w:jc w:val="both"/>
        <w:rPr>
          <w:rFonts w:ascii="Arial Narrow" w:hAnsi="Arial Narrow"/>
          <w:b/>
          <w:caps/>
          <w:sz w:val="20"/>
          <w:szCs w:val="20"/>
        </w:rPr>
      </w:pPr>
      <w:r>
        <w:rPr>
          <w:rFonts w:ascii="Arial Narrow" w:hAnsi="Arial Narrow"/>
          <w:b/>
          <w:caps/>
          <w:sz w:val="20"/>
          <w:szCs w:val="20"/>
        </w:rPr>
        <w:t>Lehota na predkladanie návrhov</w:t>
      </w:r>
    </w:p>
    <w:p w:rsidR="006616F9" w:rsidRDefault="006616F9">
      <w:pPr>
        <w:pStyle w:val="Odsekzoznamu"/>
        <w:jc w:val="both"/>
        <w:rPr>
          <w:rFonts w:ascii="Arial Narrow" w:hAnsi="Arial Narrow"/>
          <w:b/>
        </w:rPr>
      </w:pPr>
    </w:p>
    <w:p w:rsidR="006616F9" w:rsidRDefault="000D6347" w:rsidP="0099203A">
      <w:pPr>
        <w:pStyle w:val="Odsekzoznamu"/>
        <w:ind w:left="426"/>
        <w:jc w:val="both"/>
        <w:rPr>
          <w:rFonts w:ascii="Arial Narrow" w:hAnsi="Arial Narrow"/>
          <w:b/>
        </w:rPr>
      </w:pPr>
      <w:r>
        <w:rPr>
          <w:rFonts w:ascii="Arial Narrow" w:hAnsi="Arial Narrow"/>
          <w:b/>
        </w:rPr>
        <w:t xml:space="preserve">do </w:t>
      </w:r>
      <w:r w:rsidR="00E750D4">
        <w:rPr>
          <w:rFonts w:ascii="Arial Narrow" w:hAnsi="Arial Narrow"/>
          <w:b/>
        </w:rPr>
        <w:t>14</w:t>
      </w:r>
      <w:r w:rsidR="00982077">
        <w:rPr>
          <w:rFonts w:ascii="Arial Narrow" w:hAnsi="Arial Narrow"/>
          <w:b/>
        </w:rPr>
        <w:t>.</w:t>
      </w:r>
      <w:r w:rsidR="00EB207F">
        <w:rPr>
          <w:rFonts w:ascii="Arial Narrow" w:hAnsi="Arial Narrow"/>
          <w:b/>
        </w:rPr>
        <w:t>0</w:t>
      </w:r>
      <w:r w:rsidR="00982077">
        <w:rPr>
          <w:rFonts w:ascii="Arial Narrow" w:hAnsi="Arial Narrow"/>
          <w:b/>
        </w:rPr>
        <w:t>2.201</w:t>
      </w:r>
      <w:r w:rsidR="00EB207F">
        <w:rPr>
          <w:rFonts w:ascii="Arial Narrow" w:hAnsi="Arial Narrow"/>
          <w:b/>
        </w:rPr>
        <w:t>9</w:t>
      </w:r>
      <w:r>
        <w:rPr>
          <w:rFonts w:ascii="Arial Narrow" w:hAnsi="Arial Narrow"/>
          <w:b/>
        </w:rPr>
        <w:t xml:space="preserve"> do</w:t>
      </w:r>
      <w:r w:rsidR="00982077">
        <w:rPr>
          <w:rFonts w:ascii="Arial Narrow" w:hAnsi="Arial Narrow"/>
          <w:b/>
        </w:rPr>
        <w:t xml:space="preserve"> 1</w:t>
      </w:r>
      <w:r w:rsidR="00EB207F">
        <w:rPr>
          <w:rFonts w:ascii="Arial Narrow" w:hAnsi="Arial Narrow"/>
          <w:b/>
        </w:rPr>
        <w:t>0</w:t>
      </w:r>
      <w:r w:rsidR="00982077">
        <w:rPr>
          <w:rFonts w:ascii="Arial Narrow" w:hAnsi="Arial Narrow"/>
          <w:b/>
        </w:rPr>
        <w:t>:00 hod</w:t>
      </w:r>
    </w:p>
    <w:p w:rsidR="006616F9" w:rsidRDefault="006616F9">
      <w:pPr>
        <w:pStyle w:val="Odsekzoznamu"/>
        <w:jc w:val="both"/>
        <w:rPr>
          <w:rFonts w:ascii="Arial Narrow" w:hAnsi="Arial Narrow"/>
        </w:rPr>
      </w:pPr>
    </w:p>
    <w:p w:rsidR="00542310" w:rsidRDefault="00542310" w:rsidP="0099203A">
      <w:pPr>
        <w:pStyle w:val="Odsekzoznamu"/>
        <w:numPr>
          <w:ilvl w:val="0"/>
          <w:numId w:val="1"/>
        </w:numPr>
        <w:ind w:left="426"/>
        <w:jc w:val="both"/>
        <w:rPr>
          <w:rFonts w:ascii="Arial Narrow" w:hAnsi="Arial Narrow"/>
          <w:b/>
          <w:caps/>
          <w:sz w:val="20"/>
          <w:szCs w:val="20"/>
        </w:rPr>
      </w:pPr>
      <w:r>
        <w:rPr>
          <w:rFonts w:ascii="Arial Narrow" w:hAnsi="Arial Narrow"/>
          <w:b/>
          <w:caps/>
          <w:sz w:val="20"/>
          <w:szCs w:val="20"/>
        </w:rPr>
        <w:t>Termín otvárania návrhov</w:t>
      </w:r>
    </w:p>
    <w:p w:rsidR="00542310" w:rsidRDefault="00542310" w:rsidP="00542310">
      <w:pPr>
        <w:pStyle w:val="Odsekzoznamu"/>
        <w:jc w:val="both"/>
        <w:rPr>
          <w:rFonts w:ascii="Arial Narrow" w:hAnsi="Arial Narrow"/>
          <w:b/>
          <w:caps/>
          <w:sz w:val="20"/>
          <w:szCs w:val="20"/>
        </w:rPr>
      </w:pPr>
    </w:p>
    <w:p w:rsidR="00542310" w:rsidRPr="00542310" w:rsidRDefault="00542310" w:rsidP="0099203A">
      <w:pPr>
        <w:pStyle w:val="Odsekzoznamu"/>
        <w:ind w:left="426"/>
        <w:jc w:val="both"/>
        <w:rPr>
          <w:rFonts w:ascii="Arial Narrow" w:hAnsi="Arial Narrow"/>
          <w:b/>
        </w:rPr>
      </w:pPr>
      <w:r w:rsidRPr="00542310">
        <w:rPr>
          <w:rFonts w:ascii="Arial Narrow" w:hAnsi="Arial Narrow"/>
          <w:b/>
        </w:rPr>
        <w:t xml:space="preserve">dňa </w:t>
      </w:r>
      <w:r w:rsidR="00E750D4">
        <w:rPr>
          <w:rFonts w:ascii="Arial Narrow" w:hAnsi="Arial Narrow"/>
          <w:b/>
        </w:rPr>
        <w:t>14</w:t>
      </w:r>
      <w:r w:rsidR="00982077">
        <w:rPr>
          <w:rFonts w:ascii="Arial Narrow" w:hAnsi="Arial Narrow"/>
          <w:b/>
        </w:rPr>
        <w:t>.</w:t>
      </w:r>
      <w:r w:rsidR="00EB207F">
        <w:rPr>
          <w:rFonts w:ascii="Arial Narrow" w:hAnsi="Arial Narrow"/>
          <w:b/>
        </w:rPr>
        <w:t>02</w:t>
      </w:r>
      <w:r w:rsidR="00982077">
        <w:rPr>
          <w:rFonts w:ascii="Arial Narrow" w:hAnsi="Arial Narrow"/>
          <w:b/>
        </w:rPr>
        <w:t>.201</w:t>
      </w:r>
      <w:r w:rsidR="00EB207F">
        <w:rPr>
          <w:rFonts w:ascii="Arial Narrow" w:hAnsi="Arial Narrow"/>
          <w:b/>
        </w:rPr>
        <w:t>9</w:t>
      </w:r>
      <w:r w:rsidRPr="00542310">
        <w:rPr>
          <w:rFonts w:ascii="Arial Narrow" w:hAnsi="Arial Narrow"/>
          <w:b/>
        </w:rPr>
        <w:t xml:space="preserve"> o</w:t>
      </w:r>
      <w:r w:rsidR="00982077">
        <w:rPr>
          <w:rFonts w:ascii="Arial Narrow" w:hAnsi="Arial Narrow"/>
          <w:b/>
        </w:rPr>
        <w:t xml:space="preserve"> 13:00 </w:t>
      </w:r>
      <w:r w:rsidRPr="00542310">
        <w:rPr>
          <w:rFonts w:ascii="Arial Narrow" w:hAnsi="Arial Narrow"/>
          <w:b/>
        </w:rPr>
        <w:t>hod</w:t>
      </w:r>
    </w:p>
    <w:p w:rsidR="00542310" w:rsidRDefault="00542310" w:rsidP="00542310">
      <w:pPr>
        <w:pStyle w:val="Odsekzoznamu"/>
        <w:jc w:val="both"/>
        <w:rPr>
          <w:rFonts w:ascii="Arial Narrow" w:hAnsi="Arial Narrow"/>
          <w:b/>
          <w:caps/>
          <w:sz w:val="20"/>
          <w:szCs w:val="20"/>
        </w:rPr>
      </w:pPr>
    </w:p>
    <w:p w:rsidR="006616F9" w:rsidRPr="00A8553D" w:rsidRDefault="000D6347" w:rsidP="00A8553D">
      <w:pPr>
        <w:pStyle w:val="Odsekzoznamu"/>
        <w:numPr>
          <w:ilvl w:val="0"/>
          <w:numId w:val="1"/>
        </w:numPr>
        <w:spacing w:after="0"/>
        <w:ind w:left="426"/>
        <w:jc w:val="both"/>
        <w:rPr>
          <w:rFonts w:ascii="Arial Narrow" w:hAnsi="Arial Narrow"/>
          <w:b/>
          <w:caps/>
          <w:sz w:val="20"/>
          <w:szCs w:val="20"/>
        </w:rPr>
      </w:pPr>
      <w:r>
        <w:rPr>
          <w:rFonts w:ascii="Arial Narrow" w:hAnsi="Arial Narrow"/>
          <w:b/>
          <w:caps/>
          <w:sz w:val="20"/>
          <w:szCs w:val="20"/>
        </w:rPr>
        <w:t>Adresa, na ktor</w:t>
      </w:r>
      <w:r w:rsidR="00721DC5">
        <w:rPr>
          <w:rFonts w:ascii="Arial Narrow" w:hAnsi="Arial Narrow"/>
          <w:b/>
          <w:caps/>
          <w:sz w:val="20"/>
          <w:szCs w:val="20"/>
        </w:rPr>
        <w:t>ej</w:t>
      </w:r>
      <w:r>
        <w:rPr>
          <w:rFonts w:ascii="Arial Narrow" w:hAnsi="Arial Narrow"/>
          <w:b/>
          <w:caps/>
          <w:sz w:val="20"/>
          <w:szCs w:val="20"/>
        </w:rPr>
        <w:t xml:space="preserve"> sa návrhy predkladajú</w:t>
      </w:r>
      <w:r w:rsidR="00542310">
        <w:rPr>
          <w:rFonts w:ascii="Arial Narrow" w:hAnsi="Arial Narrow"/>
          <w:b/>
          <w:caps/>
          <w:sz w:val="20"/>
          <w:szCs w:val="20"/>
        </w:rPr>
        <w:t xml:space="preserve"> a otvárajú</w:t>
      </w:r>
    </w:p>
    <w:p w:rsidR="006616F9" w:rsidRDefault="000D6347" w:rsidP="00A8553D">
      <w:pPr>
        <w:pStyle w:val="Odsekzoznamu"/>
        <w:spacing w:after="0" w:line="264" w:lineRule="auto"/>
        <w:ind w:left="426"/>
        <w:jc w:val="both"/>
        <w:rPr>
          <w:rFonts w:ascii="Arial Narrow" w:eastAsia="Calibri" w:hAnsi="Arial Narrow"/>
        </w:rPr>
      </w:pPr>
      <w:r>
        <w:rPr>
          <w:rFonts w:ascii="Arial Narrow" w:eastAsia="Calibri" w:hAnsi="Arial Narrow"/>
          <w:bCs/>
        </w:rPr>
        <w:t>Fakultná nemocnica Trenčín</w:t>
      </w:r>
    </w:p>
    <w:p w:rsidR="006616F9" w:rsidRDefault="000D6347" w:rsidP="0099203A">
      <w:pPr>
        <w:pStyle w:val="Odsekzoznamu"/>
        <w:spacing w:line="264" w:lineRule="auto"/>
        <w:ind w:left="426"/>
        <w:jc w:val="both"/>
        <w:rPr>
          <w:rFonts w:ascii="Arial Narrow" w:eastAsia="Calibri" w:hAnsi="Arial Narrow"/>
        </w:rPr>
      </w:pPr>
      <w:r>
        <w:rPr>
          <w:rFonts w:ascii="Arial Narrow" w:eastAsia="Calibri" w:hAnsi="Arial Narrow"/>
        </w:rPr>
        <w:t>Legionárska 28</w:t>
      </w:r>
    </w:p>
    <w:p w:rsidR="006616F9" w:rsidRDefault="000D6347" w:rsidP="0099203A">
      <w:pPr>
        <w:pStyle w:val="Odsekzoznamu"/>
        <w:spacing w:line="264" w:lineRule="auto"/>
        <w:ind w:left="426"/>
        <w:jc w:val="both"/>
        <w:rPr>
          <w:rFonts w:ascii="Arial Narrow" w:eastAsia="Calibri" w:hAnsi="Arial Narrow"/>
        </w:rPr>
      </w:pPr>
      <w:r>
        <w:rPr>
          <w:rFonts w:ascii="Arial Narrow" w:eastAsia="Calibri" w:hAnsi="Arial Narrow"/>
        </w:rPr>
        <w:t>911 71 Trenčín</w:t>
      </w:r>
    </w:p>
    <w:p w:rsidR="00C01672" w:rsidRDefault="00C01672" w:rsidP="0099203A">
      <w:pPr>
        <w:pStyle w:val="Odsekzoznamu"/>
        <w:spacing w:line="264" w:lineRule="auto"/>
        <w:ind w:left="426"/>
        <w:jc w:val="both"/>
        <w:rPr>
          <w:rFonts w:ascii="Arial Narrow" w:eastAsia="Calibri" w:hAnsi="Arial Narrow"/>
        </w:rPr>
      </w:pPr>
    </w:p>
    <w:p w:rsidR="00DF68D8" w:rsidRDefault="00C01672" w:rsidP="0099203A">
      <w:pPr>
        <w:pStyle w:val="Odsekzoznamu"/>
        <w:spacing w:line="264" w:lineRule="auto"/>
        <w:ind w:left="426"/>
        <w:jc w:val="both"/>
        <w:rPr>
          <w:rFonts w:ascii="Arial Narrow" w:eastAsia="Calibri" w:hAnsi="Arial Narrow"/>
        </w:rPr>
      </w:pPr>
      <w:bookmarkStart w:id="0" w:name="_GoBack"/>
      <w:bookmarkEnd w:id="0"/>
      <w:r>
        <w:rPr>
          <w:rFonts w:ascii="Arial Narrow" w:eastAsia="Calibri" w:hAnsi="Arial Narrow"/>
        </w:rPr>
        <w:t xml:space="preserve">Otváranie návrhov: </w:t>
      </w:r>
      <w:r w:rsidR="00DF68D8">
        <w:rPr>
          <w:rFonts w:ascii="Arial Narrow" w:eastAsia="Calibri" w:hAnsi="Arial Narrow"/>
        </w:rPr>
        <w:t>Budova riaditeľstva FN Trenčín, zasadacia miestnosť na 3. poschodí</w:t>
      </w:r>
    </w:p>
    <w:p w:rsidR="006616F9" w:rsidRDefault="006616F9">
      <w:pPr>
        <w:pStyle w:val="Odsekzoznamu"/>
        <w:spacing w:line="264" w:lineRule="auto"/>
        <w:jc w:val="both"/>
        <w:rPr>
          <w:rFonts w:ascii="Arial Narrow" w:eastAsia="Calibri" w:hAnsi="Arial Narrow"/>
        </w:rPr>
      </w:pPr>
    </w:p>
    <w:p w:rsidR="006616F9" w:rsidRDefault="000D6347" w:rsidP="00A8553D">
      <w:pPr>
        <w:pStyle w:val="Odsekzoznamu"/>
        <w:numPr>
          <w:ilvl w:val="0"/>
          <w:numId w:val="1"/>
        </w:numPr>
        <w:spacing w:after="0"/>
        <w:ind w:left="425"/>
        <w:jc w:val="both"/>
        <w:rPr>
          <w:rFonts w:ascii="Arial Narrow" w:hAnsi="Arial Narrow"/>
          <w:b/>
          <w:caps/>
          <w:sz w:val="20"/>
          <w:szCs w:val="20"/>
        </w:rPr>
      </w:pPr>
      <w:r>
        <w:rPr>
          <w:rFonts w:ascii="Arial Narrow" w:hAnsi="Arial Narrow"/>
          <w:b/>
          <w:caps/>
          <w:sz w:val="20"/>
          <w:szCs w:val="20"/>
        </w:rPr>
        <w:t>Spôsob komunikácie</w:t>
      </w:r>
    </w:p>
    <w:p w:rsidR="006616F9" w:rsidRDefault="000E09E1" w:rsidP="00A8553D">
      <w:pPr>
        <w:spacing w:after="0"/>
        <w:ind w:left="425"/>
        <w:jc w:val="both"/>
        <w:rPr>
          <w:rFonts w:ascii="Arial Narrow" w:hAnsi="Arial Narrow" w:cs="Tahoma"/>
        </w:rPr>
      </w:pPr>
      <w:r w:rsidRPr="000E09E1">
        <w:rPr>
          <w:rFonts w:ascii="Arial Narrow" w:hAnsi="Arial Narrow" w:cs="Tahoma"/>
        </w:rPr>
        <w:t>Komunikácia medzi vyhlasovateľom a záujemcami sa uskutočňuje písomne prostredníctvom pošty, iného doručovateľa alebo kombináciou pošty alebo iného doručovateľa a elektronických prostriedkov (e-mailom). Doručovanie sa riadi Správnym poriadkom.</w:t>
      </w:r>
    </w:p>
    <w:p w:rsidR="00A8553D" w:rsidRPr="000E09E1" w:rsidRDefault="00A8553D" w:rsidP="00A8553D">
      <w:pPr>
        <w:spacing w:after="0"/>
        <w:ind w:left="425"/>
        <w:jc w:val="both"/>
        <w:rPr>
          <w:rFonts w:ascii="Arial Narrow" w:hAnsi="Arial Narrow"/>
          <w:i/>
        </w:rPr>
      </w:pPr>
    </w:p>
    <w:p w:rsidR="006616F9" w:rsidRDefault="000D6347" w:rsidP="00A8553D">
      <w:pPr>
        <w:pStyle w:val="Odsekzoznamu"/>
        <w:numPr>
          <w:ilvl w:val="0"/>
          <w:numId w:val="1"/>
        </w:numPr>
        <w:spacing w:after="0"/>
        <w:ind w:left="425"/>
        <w:jc w:val="both"/>
        <w:rPr>
          <w:rFonts w:ascii="Arial Narrow" w:hAnsi="Arial Narrow"/>
          <w:b/>
          <w:caps/>
          <w:sz w:val="20"/>
          <w:szCs w:val="20"/>
        </w:rPr>
      </w:pPr>
      <w:r>
        <w:rPr>
          <w:rFonts w:ascii="Arial Narrow" w:hAnsi="Arial Narrow"/>
          <w:b/>
          <w:caps/>
          <w:sz w:val="20"/>
          <w:szCs w:val="20"/>
        </w:rPr>
        <w:t>Jazyk alebo jazyky, v ktorých možno predkladať návrhy</w:t>
      </w:r>
    </w:p>
    <w:p w:rsidR="006616F9" w:rsidRDefault="00A8553D" w:rsidP="00A8553D">
      <w:pPr>
        <w:spacing w:after="0"/>
        <w:ind w:left="425"/>
        <w:jc w:val="both"/>
        <w:rPr>
          <w:rFonts w:ascii="Arial Narrow" w:eastAsia="Calibri" w:hAnsi="Arial Narrow"/>
        </w:rPr>
      </w:pPr>
      <w:r w:rsidRPr="00A8553D">
        <w:rPr>
          <w:rFonts w:ascii="Arial Narrow" w:eastAsia="Calibri" w:hAnsi="Arial Narrow"/>
        </w:rPr>
        <w:t>Celý návrh, tiež doklady, dokumenty v ňom predložené a písomnosti doručované vyhlasovateľovi od záujemcov/navrhovateľov, musia byť predložené v štátnom jazyku. Ak je doklad alebo dokument vyhotovený v cudzom jazyku, predkladá sa spolu s jeho úradným prekladom do štátneho jazyka; to neplatí pre návrhy, doklady a dokumenty vyhotovené v českom jazyku. Ak sa zistí rozdiel v ich obsahu, rozhodujúci je úradný preklad do štátneho jazyka.</w:t>
      </w:r>
    </w:p>
    <w:p w:rsidR="00A8553D" w:rsidRPr="00A8553D" w:rsidRDefault="00A8553D" w:rsidP="00A8553D">
      <w:pPr>
        <w:spacing w:after="0"/>
        <w:ind w:left="425"/>
        <w:jc w:val="both"/>
        <w:rPr>
          <w:rFonts w:ascii="Arial Narrow" w:hAnsi="Arial Narrow"/>
        </w:rPr>
      </w:pPr>
    </w:p>
    <w:p w:rsidR="006616F9" w:rsidRDefault="000D6347" w:rsidP="0099203A">
      <w:pPr>
        <w:pStyle w:val="Odsekzoznamu"/>
        <w:numPr>
          <w:ilvl w:val="0"/>
          <w:numId w:val="1"/>
        </w:numPr>
        <w:ind w:left="426"/>
        <w:jc w:val="both"/>
        <w:rPr>
          <w:rFonts w:ascii="Arial Narrow" w:hAnsi="Arial Narrow"/>
          <w:b/>
          <w:caps/>
          <w:sz w:val="20"/>
          <w:szCs w:val="20"/>
        </w:rPr>
      </w:pPr>
      <w:r>
        <w:rPr>
          <w:rFonts w:ascii="Arial Narrow" w:hAnsi="Arial Narrow"/>
          <w:b/>
          <w:caps/>
          <w:sz w:val="20"/>
          <w:szCs w:val="20"/>
        </w:rPr>
        <w:t>Ďalšie potrebné informácie</w:t>
      </w:r>
    </w:p>
    <w:p w:rsidR="006616F9" w:rsidRDefault="000D6347" w:rsidP="0099203A">
      <w:pPr>
        <w:pStyle w:val="Odsekzoznamu"/>
        <w:spacing w:after="0" w:line="240" w:lineRule="auto"/>
        <w:ind w:left="425"/>
        <w:jc w:val="both"/>
      </w:pPr>
      <w:r>
        <w:rPr>
          <w:rFonts w:ascii="Arial Narrow" w:eastAsia="Times New Roman" w:hAnsi="Arial Narrow" w:cs="Times New Roman"/>
          <w:lang w:eastAsia="sk-SK"/>
        </w:rPr>
        <w:t xml:space="preserve">Záujemca je povinný postupovať v súlade </w:t>
      </w:r>
      <w:r w:rsidR="00F30597">
        <w:rPr>
          <w:rFonts w:ascii="Arial Narrow" w:eastAsia="Times New Roman" w:hAnsi="Arial Narrow" w:cs="Times New Roman"/>
          <w:lang w:eastAsia="sk-SK"/>
        </w:rPr>
        <w:t xml:space="preserve">s touto výzvou a </w:t>
      </w:r>
      <w:r>
        <w:rPr>
          <w:rFonts w:ascii="Arial Narrow" w:eastAsia="Times New Roman" w:hAnsi="Arial Narrow" w:cs="Times New Roman"/>
          <w:lang w:eastAsia="sk-SK"/>
        </w:rPr>
        <w:t>s podmienkami súťaže, požiadavkami, spôsobom komunikácie, spôsobom predkladania návrhu a ostatnými dôležitými informáciami pri vypracovaní návrhu, ktoré sú súčasťou koncesnej dokumentácie zverejnenej na profile vyhlasovateľa v zmysle bodu 10 tejto Výzvy.</w:t>
      </w:r>
    </w:p>
    <w:sectPr w:rsidR="006616F9" w:rsidSect="0099203A">
      <w:headerReference w:type="even" r:id="rId12"/>
      <w:headerReference w:type="default" r:id="rId13"/>
      <w:footerReference w:type="default" r:id="rId14"/>
      <w:headerReference w:type="first" r:id="rId15"/>
      <w:pgSz w:w="11906" w:h="16838"/>
      <w:pgMar w:top="1417" w:right="1417" w:bottom="1417" w:left="1417" w:header="708" w:footer="0"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9C" w:rsidRDefault="007C599C" w:rsidP="006616F9">
      <w:pPr>
        <w:spacing w:after="0" w:line="240" w:lineRule="auto"/>
      </w:pPr>
      <w:r>
        <w:separator/>
      </w:r>
    </w:p>
  </w:endnote>
  <w:endnote w:type="continuationSeparator" w:id="0">
    <w:p w:rsidR="007C599C" w:rsidRDefault="007C599C" w:rsidP="0066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EE"/>
    <w:family w:val="roman"/>
    <w:pitch w:val="variable"/>
    <w:sig w:usb0="00000287" w:usb1="00000000" w:usb2="00000000" w:usb3="00000000" w:csb0="0000009F" w:csb1="00000000"/>
  </w:font>
  <w:font w:name="Myriad Pro Light">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464149"/>
      <w:docPartObj>
        <w:docPartGallery w:val="Page Numbers (Bottom of Page)"/>
        <w:docPartUnique/>
      </w:docPartObj>
    </w:sdtPr>
    <w:sdtEndPr>
      <w:rPr>
        <w:rFonts w:ascii="Arial Narrow" w:hAnsi="Arial Narrow"/>
        <w:color w:val="7F7F7F" w:themeColor="background1" w:themeShade="7F"/>
        <w:spacing w:val="60"/>
        <w:sz w:val="18"/>
        <w:szCs w:val="18"/>
      </w:rPr>
    </w:sdtEndPr>
    <w:sdtContent>
      <w:p w:rsidR="0099203A" w:rsidRPr="0099203A" w:rsidRDefault="00E81E90">
        <w:pPr>
          <w:pStyle w:val="Pta"/>
          <w:pBdr>
            <w:top w:val="single" w:sz="4" w:space="1" w:color="D9D9D9" w:themeColor="background1" w:themeShade="D9"/>
          </w:pBdr>
          <w:jc w:val="right"/>
          <w:rPr>
            <w:rFonts w:ascii="Arial Narrow" w:hAnsi="Arial Narrow"/>
            <w:sz w:val="18"/>
            <w:szCs w:val="18"/>
          </w:rPr>
        </w:pPr>
        <w:r w:rsidRPr="0099203A">
          <w:rPr>
            <w:rFonts w:ascii="Arial Narrow" w:hAnsi="Arial Narrow"/>
            <w:sz w:val="18"/>
            <w:szCs w:val="18"/>
          </w:rPr>
          <w:fldChar w:fldCharType="begin"/>
        </w:r>
        <w:r w:rsidR="0099203A" w:rsidRPr="0099203A">
          <w:rPr>
            <w:rFonts w:ascii="Arial Narrow" w:hAnsi="Arial Narrow"/>
            <w:sz w:val="18"/>
            <w:szCs w:val="18"/>
          </w:rPr>
          <w:instrText xml:space="preserve"> PAGE   \* MERGEFORMAT </w:instrText>
        </w:r>
        <w:r w:rsidRPr="0099203A">
          <w:rPr>
            <w:rFonts w:ascii="Arial Narrow" w:hAnsi="Arial Narrow"/>
            <w:sz w:val="18"/>
            <w:szCs w:val="18"/>
          </w:rPr>
          <w:fldChar w:fldCharType="separate"/>
        </w:r>
        <w:r w:rsidR="00C01672">
          <w:rPr>
            <w:rFonts w:ascii="Arial Narrow" w:hAnsi="Arial Narrow"/>
            <w:noProof/>
            <w:sz w:val="18"/>
            <w:szCs w:val="18"/>
          </w:rPr>
          <w:t>5</w:t>
        </w:r>
        <w:r w:rsidRPr="0099203A">
          <w:rPr>
            <w:rFonts w:ascii="Arial Narrow" w:hAnsi="Arial Narrow"/>
            <w:sz w:val="18"/>
            <w:szCs w:val="18"/>
          </w:rPr>
          <w:fldChar w:fldCharType="end"/>
        </w:r>
        <w:r w:rsidR="0099203A" w:rsidRPr="0099203A">
          <w:rPr>
            <w:rFonts w:ascii="Arial Narrow" w:hAnsi="Arial Narrow"/>
            <w:sz w:val="18"/>
            <w:szCs w:val="18"/>
          </w:rPr>
          <w:t xml:space="preserve"> | </w:t>
        </w:r>
        <w:r w:rsidR="0099203A" w:rsidRPr="0099203A">
          <w:rPr>
            <w:rFonts w:ascii="Arial Narrow" w:hAnsi="Arial Narrow"/>
            <w:color w:val="7F7F7F" w:themeColor="background1" w:themeShade="7F"/>
            <w:spacing w:val="60"/>
            <w:sz w:val="18"/>
            <w:szCs w:val="18"/>
          </w:rPr>
          <w:t>Strana</w:t>
        </w:r>
      </w:p>
    </w:sdtContent>
  </w:sdt>
  <w:p w:rsidR="0099203A" w:rsidRDefault="0099203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9C" w:rsidRDefault="007C599C" w:rsidP="006616F9">
      <w:pPr>
        <w:spacing w:after="0" w:line="240" w:lineRule="auto"/>
      </w:pPr>
      <w:r>
        <w:separator/>
      </w:r>
    </w:p>
  </w:footnote>
  <w:footnote w:type="continuationSeparator" w:id="0">
    <w:p w:rsidR="007C599C" w:rsidRDefault="007C599C" w:rsidP="00661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83" w:rsidRDefault="00C01672">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211282" o:spid="_x0000_s2051" type="#_x0000_t136" style="position:absolute;margin-left:0;margin-top:0;width:456.8pt;height:182.7pt;rotation:315;z-index:-251654144;mso-position-horizontal:center;mso-position-horizontal-relative:margin;mso-position-vertical:center;mso-position-vertical-relative:margin" o:allowincell="f" fillcolor="#d8d8d8 [2732]" stroked="f">
          <v:fill opacity=".5"/>
          <v:textpath style="font-family:&quot;Arial Narrow&quot;;font-size:1pt" string="VÝZV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C3" w:rsidRPr="000C09BA" w:rsidRDefault="00B04FC3" w:rsidP="00B04FC3">
    <w:pPr>
      <w:pStyle w:val="Hlavika"/>
      <w:spacing w:line="276" w:lineRule="auto"/>
      <w:jc w:val="center"/>
      <w:rPr>
        <w:rFonts w:ascii="Myriad Pro Light" w:hAnsi="Myriad Pro Light"/>
      </w:rPr>
    </w:pPr>
    <w:r>
      <w:rPr>
        <w:noProof/>
        <w:lang w:eastAsia="sk-SK"/>
      </w:rPr>
      <w:drawing>
        <wp:anchor distT="0" distB="0" distL="114300" distR="114300" simplePos="0" relativeHeight="251669504" behindDoc="1" locked="0" layoutInCell="1" allowOverlap="1" wp14:anchorId="3E4265FA" wp14:editId="144EEC3C">
          <wp:simplePos x="0" y="0"/>
          <wp:positionH relativeFrom="margin">
            <wp:posOffset>5322570</wp:posOffset>
          </wp:positionH>
          <wp:positionV relativeFrom="paragraph">
            <wp:posOffset>-33020</wp:posOffset>
          </wp:positionV>
          <wp:extent cx="431800" cy="431800"/>
          <wp:effectExtent l="0" t="0" r="6350" b="635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70528" behindDoc="0" locked="0" layoutInCell="1" allowOverlap="1" wp14:anchorId="32C9670E" wp14:editId="738352D5">
          <wp:simplePos x="0" y="0"/>
          <wp:positionH relativeFrom="margin">
            <wp:posOffset>0</wp:posOffset>
          </wp:positionH>
          <wp:positionV relativeFrom="paragraph">
            <wp:posOffset>-144145</wp:posOffset>
          </wp:positionV>
          <wp:extent cx="2035175" cy="65468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517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16F9" w:rsidRDefault="00C01672" w:rsidP="0099203A">
    <w:pPr>
      <w:pStyle w:val="Hlavika1"/>
      <w:tabs>
        <w:tab w:val="left" w:pos="9072"/>
        <w:tab w:val="right" w:pos="10034"/>
      </w:tabs>
      <w:rPr>
        <w:color w:val="80808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211283" o:spid="_x0000_s2052" type="#_x0000_t136" style="position:absolute;margin-left:0;margin-top:0;width:456.8pt;height:182.7pt;rotation:315;z-index:-251652096;mso-position-horizontal:center;mso-position-horizontal-relative:margin;mso-position-vertical:center;mso-position-vertical-relative:margin" o:allowincell="f" fillcolor="#d8d8d8 [2732]" stroked="f">
          <v:fill opacity=".5"/>
          <v:textpath style="font-family:&quot;Arial Narrow&quot;;font-size:1pt" string="VÝZVA"/>
          <w10:wrap anchorx="margin" anchory="margin"/>
        </v:shape>
      </w:pict>
    </w:r>
    <w:r w:rsidR="000D6347">
      <w:rPr>
        <w:color w:val="808080"/>
      </w:rPr>
      <w:tab/>
    </w:r>
    <w:r w:rsidR="000D6347">
      <w:rPr>
        <w:color w:val="808080"/>
      </w:rPr>
      <w:tab/>
    </w:r>
  </w:p>
  <w:p w:rsidR="006616F9" w:rsidRDefault="006616F9">
    <w:pPr>
      <w:pStyle w:val="Hlavika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32" w:rsidRPr="000C09BA" w:rsidRDefault="00C01672" w:rsidP="00205A32">
    <w:pPr>
      <w:pStyle w:val="Hlavika"/>
      <w:spacing w:line="276" w:lineRule="auto"/>
      <w:jc w:val="center"/>
      <w:rPr>
        <w:rFonts w:ascii="Myriad Pro Light" w:hAnsi="Myriad Pro Light"/>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211281" o:spid="_x0000_s2050" type="#_x0000_t136" style="position:absolute;left:0;text-align:left;margin-left:0;margin-top:0;width:456.8pt;height:182.7pt;rotation:315;z-index:-251656192;mso-position-horizontal:center;mso-position-horizontal-relative:margin;mso-position-vertical:center;mso-position-vertical-relative:margin" o:allowincell="f" fillcolor="#d8d8d8 [2732]" stroked="f">
          <v:fill opacity=".5"/>
          <v:textpath style="font-family:&quot;Arial Narrow&quot;;font-size:1pt" string="VÝZVA"/>
          <w10:wrap anchorx="margin" anchory="margin"/>
        </v:shape>
      </w:pict>
    </w:r>
    <w:r w:rsidR="00205A32">
      <w:rPr>
        <w:noProof/>
        <w:lang w:eastAsia="sk-SK"/>
      </w:rPr>
      <w:drawing>
        <wp:anchor distT="0" distB="0" distL="114300" distR="114300" simplePos="0" relativeHeight="251666432" behindDoc="1" locked="0" layoutInCell="1" allowOverlap="1" wp14:anchorId="4C694DC5" wp14:editId="7ED94A51">
          <wp:simplePos x="0" y="0"/>
          <wp:positionH relativeFrom="margin">
            <wp:posOffset>5322570</wp:posOffset>
          </wp:positionH>
          <wp:positionV relativeFrom="paragraph">
            <wp:posOffset>-33020</wp:posOffset>
          </wp:positionV>
          <wp:extent cx="431800" cy="431800"/>
          <wp:effectExtent l="0" t="0" r="6350" b="635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A32">
      <w:rPr>
        <w:noProof/>
        <w:lang w:eastAsia="sk-SK"/>
      </w:rPr>
      <w:drawing>
        <wp:anchor distT="0" distB="0" distL="114300" distR="114300" simplePos="0" relativeHeight="251667456" behindDoc="0" locked="0" layoutInCell="1" allowOverlap="1" wp14:anchorId="7053A703" wp14:editId="543B22B6">
          <wp:simplePos x="0" y="0"/>
          <wp:positionH relativeFrom="margin">
            <wp:posOffset>0</wp:posOffset>
          </wp:positionH>
          <wp:positionV relativeFrom="paragraph">
            <wp:posOffset>-144145</wp:posOffset>
          </wp:positionV>
          <wp:extent cx="2035175" cy="654685"/>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517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203A" w:rsidRDefault="0099203A" w:rsidP="0099203A">
    <w:pPr>
      <w:pStyle w:val="Hlavika1"/>
      <w:tabs>
        <w:tab w:val="left" w:pos="9072"/>
        <w:tab w:val="right" w:pos="10034"/>
      </w:tabs>
      <w:rPr>
        <w:color w:val="808080"/>
      </w:rPr>
    </w:pPr>
  </w:p>
  <w:p w:rsidR="0099203A" w:rsidRDefault="0099203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B3E"/>
    <w:multiLevelType w:val="hybridMultilevel"/>
    <w:tmpl w:val="30A2112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8927741"/>
    <w:multiLevelType w:val="multilevel"/>
    <w:tmpl w:val="7ED8A0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8C04FB2"/>
    <w:multiLevelType w:val="hybridMultilevel"/>
    <w:tmpl w:val="EA2E91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5117EC"/>
    <w:multiLevelType w:val="hybridMultilevel"/>
    <w:tmpl w:val="9B9C1E2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E4A4DE0"/>
    <w:multiLevelType w:val="hybridMultilevel"/>
    <w:tmpl w:val="2C5E7F6A"/>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5" w15:restartNumberingAfterBreak="0">
    <w:nsid w:val="3E951B46"/>
    <w:multiLevelType w:val="hybridMultilevel"/>
    <w:tmpl w:val="FEA0FD2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499111EA"/>
    <w:multiLevelType w:val="multilevel"/>
    <w:tmpl w:val="0876E4A4"/>
    <w:lvl w:ilvl="0">
      <w:start w:val="1"/>
      <w:numFmt w:val="lowerLetter"/>
      <w:lvlText w:val="%1)"/>
      <w:lvlJc w:val="left"/>
      <w:pPr>
        <w:ind w:left="720" w:hanging="360"/>
      </w:pPr>
      <w:rPr>
        <w:rFonts w:ascii="Arial Narrow" w:hAnsi="Arial Narrow"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15:restartNumberingAfterBreak="0">
    <w:nsid w:val="63FB5727"/>
    <w:multiLevelType w:val="hybridMultilevel"/>
    <w:tmpl w:val="59E4E8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A504AE1"/>
    <w:multiLevelType w:val="multilevel"/>
    <w:tmpl w:val="62140BB6"/>
    <w:lvl w:ilvl="0">
      <w:start w:val="1"/>
      <w:numFmt w:val="lowerLetter"/>
      <w:lvlText w:val="%1)"/>
      <w:lvlJc w:val="left"/>
      <w:pPr>
        <w:ind w:left="720" w:hanging="360"/>
      </w:pPr>
      <w:rPr>
        <w:rFonts w:ascii="Arial Narrow" w:hAnsi="Arial Narrow" w:cs="Times New Roman"/>
        <w:sz w:val="22"/>
        <w:szCs w:val="22"/>
      </w:rPr>
    </w:lvl>
    <w:lvl w:ilvl="1">
      <w:start w:val="1"/>
      <w:numFmt w:val="decimal"/>
      <w:lvlText w:val="%2."/>
      <w:lvlJc w:val="left"/>
      <w:pPr>
        <w:ind w:left="1440" w:hanging="360"/>
      </w:pPr>
      <w:rPr>
        <w:rFonts w:eastAsia="Times New Roman"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15:restartNumberingAfterBreak="0">
    <w:nsid w:val="72F201E1"/>
    <w:multiLevelType w:val="multilevel"/>
    <w:tmpl w:val="9E76B058"/>
    <w:lvl w:ilvl="0">
      <w:start w:val="1"/>
      <w:numFmt w:val="lowerLetter"/>
      <w:lvlText w:val="%1)"/>
      <w:lvlJc w:val="left"/>
      <w:pPr>
        <w:ind w:left="780" w:hanging="420"/>
      </w:pPr>
      <w:rPr>
        <w:rFonts w:ascii="Arial Narrow" w:hAnsi="Arial Narrow"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765268A5"/>
    <w:multiLevelType w:val="multilevel"/>
    <w:tmpl w:val="A2BC8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6"/>
  </w:num>
  <w:num w:numId="4">
    <w:abstractNumId w:val="1"/>
  </w:num>
  <w:num w:numId="5">
    <w:abstractNumId w:val="8"/>
  </w:num>
  <w:num w:numId="6">
    <w:abstractNumId w:val="2"/>
  </w:num>
  <w:num w:numId="7">
    <w:abstractNumId w:val="7"/>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5"/>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F9"/>
    <w:rsid w:val="00001CDD"/>
    <w:rsid w:val="00027782"/>
    <w:rsid w:val="00063132"/>
    <w:rsid w:val="000D6347"/>
    <w:rsid w:val="000E09E1"/>
    <w:rsid w:val="00120C3B"/>
    <w:rsid w:val="00195517"/>
    <w:rsid w:val="001B7D00"/>
    <w:rsid w:val="00205A32"/>
    <w:rsid w:val="0026557E"/>
    <w:rsid w:val="002D1174"/>
    <w:rsid w:val="002E0A81"/>
    <w:rsid w:val="003B2B42"/>
    <w:rsid w:val="003B7EF3"/>
    <w:rsid w:val="003C2B31"/>
    <w:rsid w:val="0046100F"/>
    <w:rsid w:val="004A44AC"/>
    <w:rsid w:val="004B1F47"/>
    <w:rsid w:val="00542310"/>
    <w:rsid w:val="0056258F"/>
    <w:rsid w:val="005708E6"/>
    <w:rsid w:val="005F5090"/>
    <w:rsid w:val="00604445"/>
    <w:rsid w:val="006616F9"/>
    <w:rsid w:val="00681B94"/>
    <w:rsid w:val="006F0504"/>
    <w:rsid w:val="00721DC5"/>
    <w:rsid w:val="007A41CC"/>
    <w:rsid w:val="007C599C"/>
    <w:rsid w:val="00830156"/>
    <w:rsid w:val="008621B7"/>
    <w:rsid w:val="00863416"/>
    <w:rsid w:val="00982077"/>
    <w:rsid w:val="0099203A"/>
    <w:rsid w:val="009B2264"/>
    <w:rsid w:val="009E229A"/>
    <w:rsid w:val="00A3411E"/>
    <w:rsid w:val="00A77164"/>
    <w:rsid w:val="00A8553D"/>
    <w:rsid w:val="00AB28F5"/>
    <w:rsid w:val="00AE3E41"/>
    <w:rsid w:val="00AF2FA2"/>
    <w:rsid w:val="00B04FC3"/>
    <w:rsid w:val="00BB3505"/>
    <w:rsid w:val="00BB5B4F"/>
    <w:rsid w:val="00BD2FCE"/>
    <w:rsid w:val="00C01672"/>
    <w:rsid w:val="00C36079"/>
    <w:rsid w:val="00C451DF"/>
    <w:rsid w:val="00C618BA"/>
    <w:rsid w:val="00CB13A1"/>
    <w:rsid w:val="00CE136D"/>
    <w:rsid w:val="00D501A9"/>
    <w:rsid w:val="00D81FA7"/>
    <w:rsid w:val="00D876BB"/>
    <w:rsid w:val="00DA1E83"/>
    <w:rsid w:val="00DF68D8"/>
    <w:rsid w:val="00E41D5F"/>
    <w:rsid w:val="00E5688C"/>
    <w:rsid w:val="00E750D4"/>
    <w:rsid w:val="00E81E90"/>
    <w:rsid w:val="00EA78ED"/>
    <w:rsid w:val="00EB207F"/>
    <w:rsid w:val="00EC2AB9"/>
    <w:rsid w:val="00EF39BA"/>
    <w:rsid w:val="00F034BC"/>
    <w:rsid w:val="00F30597"/>
    <w:rsid w:val="00F312C0"/>
    <w:rsid w:val="00F511C0"/>
    <w:rsid w:val="00F63297"/>
    <w:rsid w:val="00F95E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CD91CE1"/>
  <w15:docId w15:val="{C14A8DCB-7621-46DE-AB06-8F6C4AA4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052E"/>
    <w:pPr>
      <w:spacing w:after="160" w:line="259" w:lineRule="auto"/>
    </w:pPr>
    <w:rPr>
      <w:color w:val="00000A"/>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51">
    <w:name w:val="Nadpis 51"/>
    <w:basedOn w:val="Normlny"/>
    <w:link w:val="Nadpis5Char"/>
    <w:uiPriority w:val="9"/>
    <w:semiHidden/>
    <w:unhideWhenUsed/>
    <w:qFormat/>
    <w:rsid w:val="00337AEB"/>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HlavikaChar">
    <w:name w:val="Hlavička Char"/>
    <w:basedOn w:val="Predvolenpsmoodseku"/>
    <w:link w:val="Hlavika1"/>
    <w:uiPriority w:val="99"/>
    <w:qFormat/>
    <w:rsid w:val="003E4900"/>
  </w:style>
  <w:style w:type="character" w:customStyle="1" w:styleId="PtaChar">
    <w:name w:val="Päta Char"/>
    <w:basedOn w:val="Predvolenpsmoodseku"/>
    <w:link w:val="Pta1"/>
    <w:uiPriority w:val="99"/>
    <w:qFormat/>
    <w:rsid w:val="003E4900"/>
  </w:style>
  <w:style w:type="character" w:customStyle="1" w:styleId="Internetovodkaz">
    <w:name w:val="Internetový odkaz"/>
    <w:basedOn w:val="Predvolenpsmoodseku"/>
    <w:unhideWhenUsed/>
    <w:rsid w:val="003E4900"/>
    <w:rPr>
      <w:color w:val="0563C1" w:themeColor="hyperlink"/>
      <w:u w:val="single"/>
    </w:rPr>
  </w:style>
  <w:style w:type="character" w:customStyle="1" w:styleId="Nadpis5Char">
    <w:name w:val="Nadpis 5 Char"/>
    <w:basedOn w:val="Predvolenpsmoodseku"/>
    <w:link w:val="Nadpis51"/>
    <w:uiPriority w:val="9"/>
    <w:qFormat/>
    <w:rsid w:val="00337AEB"/>
    <w:rPr>
      <w:rFonts w:asciiTheme="majorHAnsi" w:eastAsiaTheme="majorEastAsia" w:hAnsiTheme="majorHAnsi" w:cstheme="majorBidi"/>
      <w:color w:val="2F5496" w:themeColor="accent1" w:themeShade="BF"/>
    </w:rPr>
  </w:style>
  <w:style w:type="character" w:customStyle="1" w:styleId="TextbublinyChar">
    <w:name w:val="Text bubliny Char"/>
    <w:basedOn w:val="Predvolenpsmoodseku"/>
    <w:link w:val="Textbubliny"/>
    <w:uiPriority w:val="99"/>
    <w:semiHidden/>
    <w:qFormat/>
    <w:rsid w:val="00216D1D"/>
    <w:rPr>
      <w:rFonts w:ascii="Tahoma" w:hAnsi="Tahoma" w:cs="Tahoma"/>
      <w:sz w:val="16"/>
      <w:szCs w:val="16"/>
    </w:rPr>
  </w:style>
  <w:style w:type="character" w:customStyle="1" w:styleId="Zkladntext2Char">
    <w:name w:val="Základný text 2 Char"/>
    <w:basedOn w:val="Predvolenpsmoodseku"/>
    <w:link w:val="Zkladntext2"/>
    <w:qFormat/>
    <w:rsid w:val="00216D1D"/>
    <w:rPr>
      <w:rFonts w:ascii="Arial" w:eastAsia="Calibri" w:hAnsi="Arial" w:cs="Times New Roman"/>
      <w:sz w:val="20"/>
      <w:szCs w:val="20"/>
      <w:lang w:eastAsia="sk-SK"/>
    </w:rPr>
  </w:style>
  <w:style w:type="character" w:customStyle="1" w:styleId="ListLabel1">
    <w:name w:val="ListLabel 1"/>
    <w:qFormat/>
    <w:rsid w:val="006616F9"/>
    <w:rPr>
      <w:rFonts w:eastAsia="Times New Roman" w:cs="Times New Roman"/>
      <w:i w:val="0"/>
    </w:rPr>
  </w:style>
  <w:style w:type="character" w:customStyle="1" w:styleId="ListLabel2">
    <w:name w:val="ListLabel 2"/>
    <w:qFormat/>
    <w:rsid w:val="006616F9"/>
    <w:rPr>
      <w:rFonts w:cs="Times New Roman"/>
      <w:b/>
      <w:bCs/>
      <w:sz w:val="20"/>
      <w:szCs w:val="20"/>
    </w:rPr>
  </w:style>
  <w:style w:type="character" w:customStyle="1" w:styleId="ListLabel3">
    <w:name w:val="ListLabel 3"/>
    <w:qFormat/>
    <w:rsid w:val="006616F9"/>
    <w:rPr>
      <w:rFonts w:cs="Times New Roman"/>
      <w:b w:val="0"/>
      <w:i w:val="0"/>
      <w:color w:val="00000A"/>
      <w:sz w:val="20"/>
      <w:szCs w:val="20"/>
    </w:rPr>
  </w:style>
  <w:style w:type="character" w:customStyle="1" w:styleId="ListLabel4">
    <w:name w:val="ListLabel 4"/>
    <w:qFormat/>
    <w:rsid w:val="006616F9"/>
    <w:rPr>
      <w:rFonts w:cs="Times New Roman"/>
      <w:b w:val="0"/>
      <w:color w:val="00000A"/>
      <w:sz w:val="20"/>
      <w:szCs w:val="20"/>
    </w:rPr>
  </w:style>
  <w:style w:type="character" w:customStyle="1" w:styleId="ListLabel5">
    <w:name w:val="ListLabel 5"/>
    <w:qFormat/>
    <w:rsid w:val="006616F9"/>
    <w:rPr>
      <w:rFonts w:cs="Times New Roman"/>
    </w:rPr>
  </w:style>
  <w:style w:type="character" w:customStyle="1" w:styleId="ListLabel6">
    <w:name w:val="ListLabel 6"/>
    <w:qFormat/>
    <w:rsid w:val="006616F9"/>
    <w:rPr>
      <w:rFonts w:cs="Times New Roman"/>
    </w:rPr>
  </w:style>
  <w:style w:type="character" w:customStyle="1" w:styleId="ListLabel7">
    <w:name w:val="ListLabel 7"/>
    <w:qFormat/>
    <w:rsid w:val="006616F9"/>
    <w:rPr>
      <w:rFonts w:cs="Times New Roman"/>
    </w:rPr>
  </w:style>
  <w:style w:type="character" w:customStyle="1" w:styleId="ListLabel8">
    <w:name w:val="ListLabel 8"/>
    <w:qFormat/>
    <w:rsid w:val="006616F9"/>
    <w:rPr>
      <w:rFonts w:cs="Times New Roman"/>
    </w:rPr>
  </w:style>
  <w:style w:type="character" w:customStyle="1" w:styleId="ListLabel9">
    <w:name w:val="ListLabel 9"/>
    <w:qFormat/>
    <w:rsid w:val="006616F9"/>
    <w:rPr>
      <w:rFonts w:cs="Times New Roman"/>
    </w:rPr>
  </w:style>
  <w:style w:type="character" w:customStyle="1" w:styleId="ListLabel10">
    <w:name w:val="ListLabel 10"/>
    <w:qFormat/>
    <w:rsid w:val="006616F9"/>
    <w:rPr>
      <w:rFonts w:cs="Times New Roman"/>
    </w:rPr>
  </w:style>
  <w:style w:type="character" w:customStyle="1" w:styleId="ListLabel11">
    <w:name w:val="ListLabel 11"/>
    <w:qFormat/>
    <w:rsid w:val="006616F9"/>
    <w:rPr>
      <w:rFonts w:ascii="Arial Narrow" w:hAnsi="Arial Narrow" w:cs="Times New Roman"/>
    </w:rPr>
  </w:style>
  <w:style w:type="character" w:customStyle="1" w:styleId="ListLabel12">
    <w:name w:val="ListLabel 12"/>
    <w:qFormat/>
    <w:rsid w:val="006616F9"/>
    <w:rPr>
      <w:rFonts w:cs="Times New Roman"/>
    </w:rPr>
  </w:style>
  <w:style w:type="character" w:customStyle="1" w:styleId="ListLabel13">
    <w:name w:val="ListLabel 13"/>
    <w:qFormat/>
    <w:rsid w:val="006616F9"/>
    <w:rPr>
      <w:rFonts w:cs="Times New Roman"/>
    </w:rPr>
  </w:style>
  <w:style w:type="character" w:customStyle="1" w:styleId="ListLabel14">
    <w:name w:val="ListLabel 14"/>
    <w:qFormat/>
    <w:rsid w:val="006616F9"/>
    <w:rPr>
      <w:rFonts w:cs="Times New Roman"/>
    </w:rPr>
  </w:style>
  <w:style w:type="character" w:customStyle="1" w:styleId="ListLabel15">
    <w:name w:val="ListLabel 15"/>
    <w:qFormat/>
    <w:rsid w:val="006616F9"/>
    <w:rPr>
      <w:rFonts w:cs="Times New Roman"/>
    </w:rPr>
  </w:style>
  <w:style w:type="character" w:customStyle="1" w:styleId="ListLabel16">
    <w:name w:val="ListLabel 16"/>
    <w:qFormat/>
    <w:rsid w:val="006616F9"/>
    <w:rPr>
      <w:rFonts w:cs="Times New Roman"/>
    </w:rPr>
  </w:style>
  <w:style w:type="character" w:customStyle="1" w:styleId="ListLabel17">
    <w:name w:val="ListLabel 17"/>
    <w:qFormat/>
    <w:rsid w:val="006616F9"/>
    <w:rPr>
      <w:rFonts w:cs="Times New Roman"/>
    </w:rPr>
  </w:style>
  <w:style w:type="character" w:customStyle="1" w:styleId="ListLabel18">
    <w:name w:val="ListLabel 18"/>
    <w:qFormat/>
    <w:rsid w:val="006616F9"/>
    <w:rPr>
      <w:rFonts w:cs="Times New Roman"/>
    </w:rPr>
  </w:style>
  <w:style w:type="character" w:customStyle="1" w:styleId="ListLabel19">
    <w:name w:val="ListLabel 19"/>
    <w:qFormat/>
    <w:rsid w:val="006616F9"/>
    <w:rPr>
      <w:rFonts w:cs="Times New Roman"/>
    </w:rPr>
  </w:style>
  <w:style w:type="character" w:customStyle="1" w:styleId="ListLabel20">
    <w:name w:val="ListLabel 20"/>
    <w:qFormat/>
    <w:rsid w:val="006616F9"/>
    <w:rPr>
      <w:rFonts w:cs="Times New Roman"/>
    </w:rPr>
  </w:style>
  <w:style w:type="character" w:customStyle="1" w:styleId="ListLabel21">
    <w:name w:val="ListLabel 21"/>
    <w:qFormat/>
    <w:rsid w:val="006616F9"/>
    <w:rPr>
      <w:rFonts w:cs="Times New Roman"/>
    </w:rPr>
  </w:style>
  <w:style w:type="character" w:customStyle="1" w:styleId="ListLabel22">
    <w:name w:val="ListLabel 22"/>
    <w:qFormat/>
    <w:rsid w:val="006616F9"/>
    <w:rPr>
      <w:rFonts w:cs="Times New Roman"/>
    </w:rPr>
  </w:style>
  <w:style w:type="character" w:customStyle="1" w:styleId="ListLabel23">
    <w:name w:val="ListLabel 23"/>
    <w:qFormat/>
    <w:rsid w:val="006616F9"/>
    <w:rPr>
      <w:rFonts w:cs="Times New Roman"/>
    </w:rPr>
  </w:style>
  <w:style w:type="character" w:customStyle="1" w:styleId="ListLabel24">
    <w:name w:val="ListLabel 24"/>
    <w:qFormat/>
    <w:rsid w:val="006616F9"/>
    <w:rPr>
      <w:rFonts w:cs="Times New Roman"/>
    </w:rPr>
  </w:style>
  <w:style w:type="character" w:customStyle="1" w:styleId="ListLabel25">
    <w:name w:val="ListLabel 25"/>
    <w:qFormat/>
    <w:rsid w:val="006616F9"/>
    <w:rPr>
      <w:rFonts w:cs="Times New Roman"/>
    </w:rPr>
  </w:style>
  <w:style w:type="character" w:customStyle="1" w:styleId="ListLabel26">
    <w:name w:val="ListLabel 26"/>
    <w:qFormat/>
    <w:rsid w:val="006616F9"/>
    <w:rPr>
      <w:rFonts w:cs="Times New Roman"/>
    </w:rPr>
  </w:style>
  <w:style w:type="character" w:customStyle="1" w:styleId="ListLabel27">
    <w:name w:val="ListLabel 27"/>
    <w:qFormat/>
    <w:rsid w:val="006616F9"/>
    <w:rPr>
      <w:rFonts w:cs="Times New Roman"/>
    </w:rPr>
  </w:style>
  <w:style w:type="character" w:customStyle="1" w:styleId="ListLabel28">
    <w:name w:val="ListLabel 28"/>
    <w:qFormat/>
    <w:rsid w:val="006616F9"/>
    <w:rPr>
      <w:rFonts w:cs="Times New Roman"/>
    </w:rPr>
  </w:style>
  <w:style w:type="character" w:customStyle="1" w:styleId="ListLabel29">
    <w:name w:val="ListLabel 29"/>
    <w:qFormat/>
    <w:rsid w:val="006616F9"/>
    <w:rPr>
      <w:rFonts w:ascii="Arial Narrow" w:hAnsi="Arial Narrow" w:cs="Times New Roman"/>
    </w:rPr>
  </w:style>
  <w:style w:type="character" w:customStyle="1" w:styleId="ListLabel30">
    <w:name w:val="ListLabel 30"/>
    <w:qFormat/>
    <w:rsid w:val="006616F9"/>
    <w:rPr>
      <w:rFonts w:cs="Times New Roman"/>
    </w:rPr>
  </w:style>
  <w:style w:type="character" w:customStyle="1" w:styleId="ListLabel31">
    <w:name w:val="ListLabel 31"/>
    <w:qFormat/>
    <w:rsid w:val="006616F9"/>
    <w:rPr>
      <w:rFonts w:cs="Times New Roman"/>
    </w:rPr>
  </w:style>
  <w:style w:type="character" w:customStyle="1" w:styleId="ListLabel32">
    <w:name w:val="ListLabel 32"/>
    <w:qFormat/>
    <w:rsid w:val="006616F9"/>
    <w:rPr>
      <w:rFonts w:cs="Times New Roman"/>
    </w:rPr>
  </w:style>
  <w:style w:type="character" w:customStyle="1" w:styleId="ListLabel33">
    <w:name w:val="ListLabel 33"/>
    <w:qFormat/>
    <w:rsid w:val="006616F9"/>
    <w:rPr>
      <w:rFonts w:cs="Times New Roman"/>
    </w:rPr>
  </w:style>
  <w:style w:type="character" w:customStyle="1" w:styleId="ListLabel34">
    <w:name w:val="ListLabel 34"/>
    <w:qFormat/>
    <w:rsid w:val="006616F9"/>
    <w:rPr>
      <w:rFonts w:cs="Times New Roman"/>
    </w:rPr>
  </w:style>
  <w:style w:type="character" w:customStyle="1" w:styleId="ListLabel35">
    <w:name w:val="ListLabel 35"/>
    <w:qFormat/>
    <w:rsid w:val="006616F9"/>
    <w:rPr>
      <w:rFonts w:cs="Times New Roman"/>
    </w:rPr>
  </w:style>
  <w:style w:type="character" w:customStyle="1" w:styleId="ListLabel36">
    <w:name w:val="ListLabel 36"/>
    <w:qFormat/>
    <w:rsid w:val="006616F9"/>
    <w:rPr>
      <w:rFonts w:cs="Times New Roman"/>
    </w:rPr>
  </w:style>
  <w:style w:type="character" w:customStyle="1" w:styleId="ListLabel37">
    <w:name w:val="ListLabel 37"/>
    <w:qFormat/>
    <w:rsid w:val="006616F9"/>
    <w:rPr>
      <w:rFonts w:cs="Times New Roman"/>
    </w:rPr>
  </w:style>
  <w:style w:type="character" w:customStyle="1" w:styleId="ListLabel38">
    <w:name w:val="ListLabel 38"/>
    <w:qFormat/>
    <w:rsid w:val="006616F9"/>
    <w:rPr>
      <w:rFonts w:ascii="Arial Narrow" w:hAnsi="Arial Narrow" w:cs="Times New Roman"/>
    </w:rPr>
  </w:style>
  <w:style w:type="character" w:customStyle="1" w:styleId="ListLabel39">
    <w:name w:val="ListLabel 39"/>
    <w:qFormat/>
    <w:rsid w:val="006616F9"/>
    <w:rPr>
      <w:rFonts w:cs="Times New Roman"/>
    </w:rPr>
  </w:style>
  <w:style w:type="character" w:customStyle="1" w:styleId="ListLabel40">
    <w:name w:val="ListLabel 40"/>
    <w:qFormat/>
    <w:rsid w:val="006616F9"/>
    <w:rPr>
      <w:rFonts w:cs="Times New Roman"/>
    </w:rPr>
  </w:style>
  <w:style w:type="character" w:customStyle="1" w:styleId="ListLabel41">
    <w:name w:val="ListLabel 41"/>
    <w:qFormat/>
    <w:rsid w:val="006616F9"/>
    <w:rPr>
      <w:rFonts w:cs="Times New Roman"/>
    </w:rPr>
  </w:style>
  <w:style w:type="character" w:customStyle="1" w:styleId="ListLabel42">
    <w:name w:val="ListLabel 42"/>
    <w:qFormat/>
    <w:rsid w:val="006616F9"/>
    <w:rPr>
      <w:rFonts w:cs="Times New Roman"/>
    </w:rPr>
  </w:style>
  <w:style w:type="character" w:customStyle="1" w:styleId="ListLabel43">
    <w:name w:val="ListLabel 43"/>
    <w:qFormat/>
    <w:rsid w:val="006616F9"/>
    <w:rPr>
      <w:rFonts w:cs="Times New Roman"/>
    </w:rPr>
  </w:style>
  <w:style w:type="character" w:customStyle="1" w:styleId="ListLabel44">
    <w:name w:val="ListLabel 44"/>
    <w:qFormat/>
    <w:rsid w:val="006616F9"/>
    <w:rPr>
      <w:rFonts w:cs="Times New Roman"/>
    </w:rPr>
  </w:style>
  <w:style w:type="character" w:customStyle="1" w:styleId="ListLabel45">
    <w:name w:val="ListLabel 45"/>
    <w:qFormat/>
    <w:rsid w:val="006616F9"/>
    <w:rPr>
      <w:rFonts w:cs="Times New Roman"/>
    </w:rPr>
  </w:style>
  <w:style w:type="character" w:customStyle="1" w:styleId="ListLabel46">
    <w:name w:val="ListLabel 46"/>
    <w:qFormat/>
    <w:rsid w:val="006616F9"/>
    <w:rPr>
      <w:rFonts w:cs="Times New Roman"/>
    </w:rPr>
  </w:style>
  <w:style w:type="character" w:customStyle="1" w:styleId="ListLabel47">
    <w:name w:val="ListLabel 47"/>
    <w:qFormat/>
    <w:rsid w:val="006616F9"/>
    <w:rPr>
      <w:rFonts w:ascii="Arial Narrow" w:hAnsi="Arial Narrow" w:cs="Times New Roman"/>
    </w:rPr>
  </w:style>
  <w:style w:type="character" w:customStyle="1" w:styleId="ListLabel48">
    <w:name w:val="ListLabel 48"/>
    <w:qFormat/>
    <w:rsid w:val="006616F9"/>
    <w:rPr>
      <w:rFonts w:cs="Times New Roman"/>
    </w:rPr>
  </w:style>
  <w:style w:type="character" w:customStyle="1" w:styleId="ListLabel49">
    <w:name w:val="ListLabel 49"/>
    <w:qFormat/>
    <w:rsid w:val="006616F9"/>
    <w:rPr>
      <w:rFonts w:cs="Times New Roman"/>
    </w:rPr>
  </w:style>
  <w:style w:type="character" w:customStyle="1" w:styleId="ListLabel50">
    <w:name w:val="ListLabel 50"/>
    <w:qFormat/>
    <w:rsid w:val="006616F9"/>
    <w:rPr>
      <w:rFonts w:cs="Times New Roman"/>
    </w:rPr>
  </w:style>
  <w:style w:type="character" w:customStyle="1" w:styleId="ListLabel51">
    <w:name w:val="ListLabel 51"/>
    <w:qFormat/>
    <w:rsid w:val="006616F9"/>
    <w:rPr>
      <w:rFonts w:cs="Times New Roman"/>
    </w:rPr>
  </w:style>
  <w:style w:type="character" w:customStyle="1" w:styleId="ListLabel52">
    <w:name w:val="ListLabel 52"/>
    <w:qFormat/>
    <w:rsid w:val="006616F9"/>
    <w:rPr>
      <w:rFonts w:cs="Times New Roman"/>
    </w:rPr>
  </w:style>
  <w:style w:type="character" w:customStyle="1" w:styleId="ListLabel53">
    <w:name w:val="ListLabel 53"/>
    <w:qFormat/>
    <w:rsid w:val="006616F9"/>
    <w:rPr>
      <w:rFonts w:cs="Times New Roman"/>
    </w:rPr>
  </w:style>
  <w:style w:type="character" w:customStyle="1" w:styleId="ListLabel54">
    <w:name w:val="ListLabel 54"/>
    <w:qFormat/>
    <w:rsid w:val="006616F9"/>
    <w:rPr>
      <w:rFonts w:cs="Times New Roman"/>
    </w:rPr>
  </w:style>
  <w:style w:type="character" w:customStyle="1" w:styleId="ListLabel55">
    <w:name w:val="ListLabel 55"/>
    <w:qFormat/>
    <w:rsid w:val="006616F9"/>
    <w:rPr>
      <w:rFonts w:cs="Times New Roman"/>
    </w:rPr>
  </w:style>
  <w:style w:type="paragraph" w:customStyle="1" w:styleId="Nadpis">
    <w:name w:val="Nadpis"/>
    <w:basedOn w:val="Normlny"/>
    <w:next w:val="Zkladntext"/>
    <w:qFormat/>
    <w:rsid w:val="006616F9"/>
    <w:pPr>
      <w:keepNext/>
      <w:spacing w:before="240" w:after="120"/>
    </w:pPr>
    <w:rPr>
      <w:rFonts w:ascii="Arial" w:eastAsia="Microsoft YaHei" w:hAnsi="Arial" w:cs="Arial"/>
      <w:sz w:val="28"/>
      <w:szCs w:val="28"/>
    </w:rPr>
  </w:style>
  <w:style w:type="paragraph" w:styleId="Zkladntext">
    <w:name w:val="Body Text"/>
    <w:basedOn w:val="Normlny"/>
    <w:rsid w:val="006616F9"/>
    <w:pPr>
      <w:spacing w:after="140" w:line="288" w:lineRule="auto"/>
    </w:pPr>
  </w:style>
  <w:style w:type="paragraph" w:styleId="Zoznam">
    <w:name w:val="List"/>
    <w:basedOn w:val="Zkladntext"/>
    <w:rsid w:val="006616F9"/>
    <w:rPr>
      <w:rFonts w:ascii="Arial" w:hAnsi="Arial" w:cs="Arial"/>
    </w:rPr>
  </w:style>
  <w:style w:type="paragraph" w:customStyle="1" w:styleId="Popis1">
    <w:name w:val="Popis1"/>
    <w:basedOn w:val="Normlny"/>
    <w:qFormat/>
    <w:rsid w:val="006616F9"/>
    <w:pPr>
      <w:suppressLineNumbers/>
      <w:spacing w:before="120" w:after="120"/>
    </w:pPr>
    <w:rPr>
      <w:rFonts w:ascii="Arial" w:hAnsi="Arial" w:cs="Arial"/>
      <w:i/>
      <w:iCs/>
      <w:sz w:val="24"/>
      <w:szCs w:val="24"/>
    </w:rPr>
  </w:style>
  <w:style w:type="paragraph" w:customStyle="1" w:styleId="Index">
    <w:name w:val="Index"/>
    <w:basedOn w:val="Normlny"/>
    <w:qFormat/>
    <w:rsid w:val="006616F9"/>
    <w:pPr>
      <w:suppressLineNumbers/>
    </w:pPr>
    <w:rPr>
      <w:rFonts w:ascii="Arial" w:hAnsi="Arial" w:cs="Arial"/>
    </w:rPr>
  </w:style>
  <w:style w:type="paragraph" w:customStyle="1" w:styleId="Hlavika1">
    <w:name w:val="Hlavička1"/>
    <w:basedOn w:val="Normlny"/>
    <w:link w:val="HlavikaChar"/>
    <w:uiPriority w:val="99"/>
    <w:unhideWhenUsed/>
    <w:rsid w:val="003E4900"/>
    <w:pPr>
      <w:tabs>
        <w:tab w:val="center" w:pos="4536"/>
        <w:tab w:val="right" w:pos="9072"/>
      </w:tabs>
      <w:spacing w:after="0" w:line="240" w:lineRule="auto"/>
    </w:pPr>
  </w:style>
  <w:style w:type="paragraph" w:customStyle="1" w:styleId="Pta1">
    <w:name w:val="Päta1"/>
    <w:basedOn w:val="Normlny"/>
    <w:link w:val="PtaChar"/>
    <w:uiPriority w:val="99"/>
    <w:unhideWhenUsed/>
    <w:rsid w:val="003E4900"/>
    <w:pPr>
      <w:tabs>
        <w:tab w:val="center" w:pos="4536"/>
        <w:tab w:val="right" w:pos="9072"/>
      </w:tabs>
      <w:spacing w:after="0" w:line="240" w:lineRule="auto"/>
    </w:pPr>
  </w:style>
  <w:style w:type="paragraph" w:styleId="Odsekzoznamu">
    <w:name w:val="List Paragraph"/>
    <w:aliases w:val="Bullet Number,lp1,lp11,List Paragraph11,Bullet 1,Use Case List Paragraph,Medium List 2 - Accent 41"/>
    <w:basedOn w:val="Normlny"/>
    <w:qFormat/>
    <w:rsid w:val="003E4900"/>
    <w:pPr>
      <w:ind w:left="720"/>
      <w:contextualSpacing/>
    </w:pPr>
  </w:style>
  <w:style w:type="paragraph" w:styleId="Textbubliny">
    <w:name w:val="Balloon Text"/>
    <w:basedOn w:val="Normlny"/>
    <w:link w:val="TextbublinyChar"/>
    <w:uiPriority w:val="99"/>
    <w:semiHidden/>
    <w:unhideWhenUsed/>
    <w:qFormat/>
    <w:rsid w:val="00216D1D"/>
    <w:pPr>
      <w:spacing w:after="0" w:line="240" w:lineRule="auto"/>
    </w:pPr>
    <w:rPr>
      <w:rFonts w:ascii="Tahoma" w:hAnsi="Tahoma" w:cs="Tahoma"/>
      <w:sz w:val="16"/>
      <w:szCs w:val="16"/>
    </w:rPr>
  </w:style>
  <w:style w:type="paragraph" w:styleId="Zkladntext2">
    <w:name w:val="Body Text 2"/>
    <w:basedOn w:val="Normlny"/>
    <w:link w:val="Zkladntext2Char"/>
    <w:qFormat/>
    <w:rsid w:val="00216D1D"/>
    <w:pPr>
      <w:spacing w:after="0" w:line="240" w:lineRule="auto"/>
    </w:pPr>
    <w:rPr>
      <w:rFonts w:ascii="Arial" w:eastAsia="Calibri" w:hAnsi="Arial" w:cs="Times New Roman"/>
      <w:sz w:val="20"/>
      <w:szCs w:val="20"/>
      <w:lang w:eastAsia="sk-SK"/>
    </w:rPr>
  </w:style>
  <w:style w:type="paragraph" w:styleId="Hlavika">
    <w:name w:val="header"/>
    <w:basedOn w:val="Normlny"/>
    <w:link w:val="HlavikaChar1"/>
    <w:uiPriority w:val="99"/>
    <w:unhideWhenUsed/>
    <w:rsid w:val="0099203A"/>
    <w:pPr>
      <w:tabs>
        <w:tab w:val="center" w:pos="4536"/>
        <w:tab w:val="right" w:pos="9072"/>
      </w:tabs>
      <w:spacing w:after="0" w:line="240" w:lineRule="auto"/>
    </w:pPr>
  </w:style>
  <w:style w:type="character" w:customStyle="1" w:styleId="HlavikaChar1">
    <w:name w:val="Hlavička Char1"/>
    <w:basedOn w:val="Predvolenpsmoodseku"/>
    <w:link w:val="Hlavika"/>
    <w:uiPriority w:val="99"/>
    <w:rsid w:val="0099203A"/>
    <w:rPr>
      <w:color w:val="00000A"/>
      <w:sz w:val="22"/>
    </w:rPr>
  </w:style>
  <w:style w:type="paragraph" w:styleId="Pta">
    <w:name w:val="footer"/>
    <w:basedOn w:val="Normlny"/>
    <w:link w:val="PtaChar1"/>
    <w:uiPriority w:val="99"/>
    <w:unhideWhenUsed/>
    <w:rsid w:val="0099203A"/>
    <w:pPr>
      <w:tabs>
        <w:tab w:val="center" w:pos="4536"/>
        <w:tab w:val="right" w:pos="9072"/>
      </w:tabs>
      <w:spacing w:after="0" w:line="240" w:lineRule="auto"/>
    </w:pPr>
  </w:style>
  <w:style w:type="character" w:customStyle="1" w:styleId="PtaChar1">
    <w:name w:val="Päta Char1"/>
    <w:basedOn w:val="Predvolenpsmoodseku"/>
    <w:link w:val="Pta"/>
    <w:uiPriority w:val="99"/>
    <w:semiHidden/>
    <w:rsid w:val="0099203A"/>
    <w:rPr>
      <w:color w:val="00000A"/>
      <w:sz w:val="22"/>
    </w:rPr>
  </w:style>
  <w:style w:type="character" w:styleId="Odkaznakomentr">
    <w:name w:val="annotation reference"/>
    <w:basedOn w:val="Predvolenpsmoodseku"/>
    <w:uiPriority w:val="99"/>
    <w:semiHidden/>
    <w:unhideWhenUsed/>
    <w:rsid w:val="00001CDD"/>
    <w:rPr>
      <w:sz w:val="16"/>
      <w:szCs w:val="16"/>
    </w:rPr>
  </w:style>
  <w:style w:type="paragraph" w:styleId="Textkomentra">
    <w:name w:val="annotation text"/>
    <w:basedOn w:val="Normlny"/>
    <w:link w:val="TextkomentraChar"/>
    <w:uiPriority w:val="99"/>
    <w:semiHidden/>
    <w:unhideWhenUsed/>
    <w:rsid w:val="00001CDD"/>
    <w:pPr>
      <w:spacing w:line="240" w:lineRule="auto"/>
    </w:pPr>
    <w:rPr>
      <w:sz w:val="20"/>
      <w:szCs w:val="20"/>
    </w:rPr>
  </w:style>
  <w:style w:type="character" w:customStyle="1" w:styleId="TextkomentraChar">
    <w:name w:val="Text komentára Char"/>
    <w:basedOn w:val="Predvolenpsmoodseku"/>
    <w:link w:val="Textkomentra"/>
    <w:uiPriority w:val="99"/>
    <w:semiHidden/>
    <w:rsid w:val="00001CDD"/>
    <w:rPr>
      <w:color w:val="00000A"/>
      <w:szCs w:val="20"/>
    </w:rPr>
  </w:style>
  <w:style w:type="paragraph" w:styleId="Predmetkomentra">
    <w:name w:val="annotation subject"/>
    <w:basedOn w:val="Textkomentra"/>
    <w:next w:val="Textkomentra"/>
    <w:link w:val="PredmetkomentraChar"/>
    <w:uiPriority w:val="99"/>
    <w:semiHidden/>
    <w:unhideWhenUsed/>
    <w:rsid w:val="00001CDD"/>
    <w:rPr>
      <w:b/>
      <w:bCs/>
    </w:rPr>
  </w:style>
  <w:style w:type="character" w:customStyle="1" w:styleId="PredmetkomentraChar">
    <w:name w:val="Predmet komentára Char"/>
    <w:basedOn w:val="TextkomentraChar"/>
    <w:link w:val="Predmetkomentra"/>
    <w:uiPriority w:val="99"/>
    <w:semiHidden/>
    <w:rsid w:val="00001CDD"/>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ntn.sk/verejne-obstaravani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detail/1359"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ntn.sk/verejne-obstaravanie" TargetMode="External"/><Relationship Id="rId4" Type="http://schemas.openxmlformats.org/officeDocument/2006/relationships/settings" Target="settings.xml"/><Relationship Id="rId9" Type="http://schemas.openxmlformats.org/officeDocument/2006/relationships/hyperlink" Target="https://www.uvo.gov.sk/vyhladavanie-profilov/detail/135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B4199-C77D-4271-A71E-11DC94E4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Pages>
  <Words>2166</Words>
  <Characters>12350</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36</cp:revision>
  <cp:lastPrinted>2017-10-26T08:45:00Z</cp:lastPrinted>
  <dcterms:created xsi:type="dcterms:W3CDTF">2017-10-24T05:53:00Z</dcterms:created>
  <dcterms:modified xsi:type="dcterms:W3CDTF">2018-12-21T11:33:00Z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